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7FBC5A" w14:textId="77777777" w:rsidR="006655AE" w:rsidRPr="006655AE" w:rsidRDefault="006655AE" w:rsidP="006655AE">
      <w:pPr>
        <w:rPr>
          <w:lang w:val="en-IN"/>
        </w:rPr>
      </w:pPr>
      <w:r w:rsidRPr="006655AE">
        <w:rPr>
          <w:rFonts w:ascii="Vijaya" w:hAnsi="Vijaya" w:cs="Vijaya" w:hint="cs"/>
          <w:cs/>
          <w:lang w:bidi="ta-IN"/>
        </w:rPr>
        <w:t>கோஷர்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உணவு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விதிகளிலேயே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மிகவும்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பிரபலமானதும்</w:t>
      </w:r>
      <w:r w:rsidRPr="006655AE">
        <w:rPr>
          <w:lang w:val="en-IN"/>
        </w:rPr>
        <w:t xml:space="preserve">, </w:t>
      </w:r>
      <w:r w:rsidRPr="006655AE">
        <w:rPr>
          <w:rFonts w:ascii="Vijaya" w:hAnsi="Vijaya" w:cs="Vijaya" w:hint="cs"/>
          <w:cs/>
          <w:lang w:bidi="ta-IN"/>
        </w:rPr>
        <w:t>அன்றாட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சமையலறையில்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அதிக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தாக்கத்தை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ஏற்படுத்துவதுமான</w:t>
      </w:r>
      <w:r w:rsidRPr="006655AE">
        <w:rPr>
          <w:cs/>
          <w:lang w:bidi="ta-IN"/>
        </w:rPr>
        <w:t xml:space="preserve"> </w:t>
      </w:r>
      <w:r w:rsidRPr="006655AE">
        <w:rPr>
          <w:lang w:val="en-IN"/>
        </w:rPr>
        <w:t>5-</w:t>
      </w:r>
      <w:r w:rsidRPr="006655AE">
        <w:rPr>
          <w:rFonts w:ascii="Vijaya" w:hAnsi="Vijaya" w:cs="Vijaya" w:hint="cs"/>
          <w:cs/>
          <w:lang w:bidi="ta-IN"/>
        </w:rPr>
        <w:t>வது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விதியை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இப்போது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விரிவாகப்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பார்ப்போம்</w:t>
      </w:r>
      <w:r w:rsidRPr="006655AE">
        <w:rPr>
          <w:cs/>
          <w:lang w:bidi="ta-IN"/>
        </w:rPr>
        <w:t>.</w:t>
      </w:r>
    </w:p>
    <w:p w14:paraId="1869A276" w14:textId="77777777" w:rsidR="006655AE" w:rsidRPr="006655AE" w:rsidRDefault="006655AE" w:rsidP="006655AE">
      <w:pPr>
        <w:rPr>
          <w:b/>
          <w:bCs/>
          <w:lang w:val="en-IN"/>
        </w:rPr>
      </w:pPr>
      <w:r w:rsidRPr="006655AE">
        <w:rPr>
          <w:rFonts w:ascii="Vijaya" w:hAnsi="Vijaya" w:cs="Vijaya" w:hint="cs"/>
          <w:b/>
          <w:bCs/>
          <w:cs/>
          <w:lang w:bidi="ta-IN"/>
        </w:rPr>
        <w:t>கோஷர்</w:t>
      </w:r>
      <w:r w:rsidRPr="006655AE">
        <w:rPr>
          <w:b/>
          <w:bCs/>
          <w:cs/>
          <w:lang w:bidi="ta-IN"/>
        </w:rPr>
        <w:t xml:space="preserve"> </w:t>
      </w:r>
      <w:r w:rsidRPr="006655AE">
        <w:rPr>
          <w:rFonts w:ascii="Vijaya" w:hAnsi="Vijaya" w:cs="Vijaya" w:hint="cs"/>
          <w:b/>
          <w:bCs/>
          <w:cs/>
          <w:lang w:bidi="ta-IN"/>
        </w:rPr>
        <w:t>விதி</w:t>
      </w:r>
      <w:r w:rsidRPr="006655AE">
        <w:rPr>
          <w:b/>
          <w:bCs/>
          <w:cs/>
          <w:lang w:bidi="ta-IN"/>
        </w:rPr>
        <w:t xml:space="preserve"> </w:t>
      </w:r>
      <w:r w:rsidRPr="006655AE">
        <w:rPr>
          <w:b/>
          <w:bCs/>
          <w:lang w:val="en-IN"/>
        </w:rPr>
        <w:t xml:space="preserve">5: </w:t>
      </w:r>
      <w:r w:rsidRPr="006655AE">
        <w:rPr>
          <w:rFonts w:ascii="Vijaya" w:hAnsi="Vijaya" w:cs="Vijaya" w:hint="cs"/>
          <w:b/>
          <w:bCs/>
          <w:cs/>
          <w:lang w:bidi="ta-IN"/>
        </w:rPr>
        <w:t>இறைச்சியையும்</w:t>
      </w:r>
      <w:r w:rsidRPr="006655AE">
        <w:rPr>
          <w:b/>
          <w:bCs/>
          <w:cs/>
          <w:lang w:bidi="ta-IN"/>
        </w:rPr>
        <w:t xml:space="preserve"> </w:t>
      </w:r>
      <w:r w:rsidRPr="006655AE">
        <w:rPr>
          <w:rFonts w:ascii="Vijaya" w:hAnsi="Vijaya" w:cs="Vijaya" w:hint="cs"/>
          <w:b/>
          <w:bCs/>
          <w:cs/>
          <w:lang w:bidi="ta-IN"/>
        </w:rPr>
        <w:t>பாலையும்</w:t>
      </w:r>
      <w:r w:rsidRPr="006655AE">
        <w:rPr>
          <w:b/>
          <w:bCs/>
          <w:cs/>
          <w:lang w:bidi="ta-IN"/>
        </w:rPr>
        <w:t xml:space="preserve"> </w:t>
      </w:r>
      <w:r w:rsidRPr="006655AE">
        <w:rPr>
          <w:rFonts w:ascii="Vijaya" w:hAnsi="Vijaya" w:cs="Vijaya" w:hint="cs"/>
          <w:b/>
          <w:bCs/>
          <w:cs/>
          <w:lang w:bidi="ta-IN"/>
        </w:rPr>
        <w:t>கலக்கக்</w:t>
      </w:r>
      <w:r w:rsidRPr="006655AE">
        <w:rPr>
          <w:b/>
          <w:bCs/>
          <w:cs/>
          <w:lang w:bidi="ta-IN"/>
        </w:rPr>
        <w:t xml:space="preserve"> </w:t>
      </w:r>
      <w:r w:rsidRPr="006655AE">
        <w:rPr>
          <w:rFonts w:ascii="Vijaya" w:hAnsi="Vijaya" w:cs="Vijaya" w:hint="cs"/>
          <w:b/>
          <w:bCs/>
          <w:cs/>
          <w:lang w:bidi="ta-IN"/>
        </w:rPr>
        <w:t>கூடாது</w:t>
      </w:r>
      <w:r w:rsidRPr="006655AE">
        <w:rPr>
          <w:b/>
          <w:bCs/>
          <w:cs/>
          <w:lang w:bidi="ta-IN"/>
        </w:rPr>
        <w:t xml:space="preserve"> (</w:t>
      </w:r>
      <w:r w:rsidRPr="006655AE">
        <w:rPr>
          <w:b/>
          <w:bCs/>
          <w:lang w:val="en-IN"/>
        </w:rPr>
        <w:t xml:space="preserve">Basar </w:t>
      </w:r>
      <w:proofErr w:type="spellStart"/>
      <w:r w:rsidRPr="006655AE">
        <w:rPr>
          <w:b/>
          <w:bCs/>
          <w:lang w:val="en-IN"/>
        </w:rPr>
        <w:t>Bechalav</w:t>
      </w:r>
      <w:proofErr w:type="spellEnd"/>
      <w:r w:rsidRPr="006655AE">
        <w:rPr>
          <w:b/>
          <w:bCs/>
          <w:lang w:val="en-IN"/>
        </w:rPr>
        <w:t>)</w:t>
      </w:r>
    </w:p>
    <w:p w14:paraId="278A5393" w14:textId="77777777" w:rsidR="006655AE" w:rsidRPr="006655AE" w:rsidRDefault="006655AE" w:rsidP="006655AE">
      <w:pPr>
        <w:rPr>
          <w:lang w:val="en-IN"/>
        </w:rPr>
      </w:pPr>
      <w:r w:rsidRPr="006655AE">
        <w:rPr>
          <w:rFonts w:ascii="Vijaya" w:hAnsi="Vijaya" w:cs="Vijaya" w:hint="cs"/>
          <w:cs/>
          <w:lang w:bidi="ta-IN"/>
        </w:rPr>
        <w:t>யூதர்களின்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தோராவில்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மூன்று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வெவ்வேறு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இடங்களில்</w:t>
      </w:r>
      <w:r w:rsidRPr="006655AE">
        <w:rPr>
          <w:cs/>
          <w:lang w:bidi="ta-IN"/>
        </w:rPr>
        <w:t xml:space="preserve"> (</w:t>
      </w:r>
      <w:r w:rsidRPr="006655AE">
        <w:rPr>
          <w:rFonts w:ascii="Vijaya" w:hAnsi="Vijaya" w:cs="Vijaya" w:hint="cs"/>
          <w:cs/>
          <w:lang w:bidi="ta-IN"/>
        </w:rPr>
        <w:t>யாத்திராகமம்</w:t>
      </w:r>
      <w:r w:rsidRPr="006655AE">
        <w:rPr>
          <w:cs/>
          <w:lang w:bidi="ta-IN"/>
        </w:rPr>
        <w:t xml:space="preserve"> </w:t>
      </w:r>
      <w:r w:rsidRPr="006655AE">
        <w:rPr>
          <w:lang w:val="en-IN"/>
        </w:rPr>
        <w:t xml:space="preserve">23:19, 34:26, </w:t>
      </w:r>
      <w:r w:rsidRPr="006655AE">
        <w:rPr>
          <w:rFonts w:ascii="Vijaya" w:hAnsi="Vijaya" w:cs="Vijaya" w:hint="cs"/>
          <w:cs/>
          <w:lang w:bidi="ta-IN"/>
        </w:rPr>
        <w:t>மற்றும்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உபாகமம்</w:t>
      </w:r>
      <w:r w:rsidRPr="006655AE">
        <w:rPr>
          <w:cs/>
          <w:lang w:bidi="ta-IN"/>
        </w:rPr>
        <w:t xml:space="preserve"> </w:t>
      </w:r>
      <w:r w:rsidRPr="006655AE">
        <w:rPr>
          <w:lang w:val="en-IN"/>
        </w:rPr>
        <w:t xml:space="preserve">14:21) </w:t>
      </w:r>
      <w:r w:rsidRPr="006655AE">
        <w:rPr>
          <w:rFonts w:ascii="Vijaya" w:hAnsi="Vijaya" w:cs="Vijaya" w:hint="cs"/>
          <w:cs/>
          <w:lang w:bidi="ta-IN"/>
        </w:rPr>
        <w:t>ஒரு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குறிப்பிட்ட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கட்டளை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திரும்பத்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திரும்பக்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கூறப்பட்டுள்ளது</w:t>
      </w:r>
      <w:r w:rsidRPr="006655AE">
        <w:rPr>
          <w:cs/>
          <w:lang w:bidi="ta-IN"/>
        </w:rPr>
        <w:t>:</w:t>
      </w:r>
      <w:r w:rsidRPr="006655AE">
        <w:rPr>
          <w:lang w:val="en-IN"/>
        </w:rPr>
        <w:t xml:space="preserve"> </w:t>
      </w:r>
      <w:r w:rsidRPr="006655AE">
        <w:rPr>
          <w:b/>
          <w:bCs/>
          <w:lang w:val="en-IN"/>
        </w:rPr>
        <w:t>"</w:t>
      </w:r>
      <w:r w:rsidRPr="006655AE">
        <w:rPr>
          <w:rFonts w:ascii="Vijaya" w:hAnsi="Vijaya" w:cs="Vijaya" w:hint="cs"/>
          <w:b/>
          <w:bCs/>
          <w:cs/>
          <w:lang w:bidi="ta-IN"/>
        </w:rPr>
        <w:t>ஒரு</w:t>
      </w:r>
      <w:r w:rsidRPr="006655AE">
        <w:rPr>
          <w:b/>
          <w:bCs/>
          <w:cs/>
          <w:lang w:bidi="ta-IN"/>
        </w:rPr>
        <w:t xml:space="preserve"> </w:t>
      </w:r>
      <w:r w:rsidRPr="006655AE">
        <w:rPr>
          <w:rFonts w:ascii="Vijaya" w:hAnsi="Vijaya" w:cs="Vijaya" w:hint="cs"/>
          <w:b/>
          <w:bCs/>
          <w:cs/>
          <w:lang w:bidi="ta-IN"/>
        </w:rPr>
        <w:t>வெள்ளாட்டுக்குட்டியை</w:t>
      </w:r>
      <w:r w:rsidRPr="006655AE">
        <w:rPr>
          <w:b/>
          <w:bCs/>
          <w:cs/>
          <w:lang w:bidi="ta-IN"/>
        </w:rPr>
        <w:t xml:space="preserve"> </w:t>
      </w:r>
      <w:r w:rsidRPr="006655AE">
        <w:rPr>
          <w:rFonts w:ascii="Vijaya" w:hAnsi="Vijaya" w:cs="Vijaya" w:hint="cs"/>
          <w:b/>
          <w:bCs/>
          <w:cs/>
          <w:lang w:bidi="ta-IN"/>
        </w:rPr>
        <w:t>அதின்</w:t>
      </w:r>
      <w:r w:rsidRPr="006655AE">
        <w:rPr>
          <w:b/>
          <w:bCs/>
          <w:cs/>
          <w:lang w:bidi="ta-IN"/>
        </w:rPr>
        <w:t xml:space="preserve"> </w:t>
      </w:r>
      <w:r w:rsidRPr="006655AE">
        <w:rPr>
          <w:rFonts w:ascii="Vijaya" w:hAnsi="Vijaya" w:cs="Vijaya" w:hint="cs"/>
          <w:b/>
          <w:bCs/>
          <w:cs/>
          <w:lang w:bidi="ta-IN"/>
        </w:rPr>
        <w:t>தாயின்</w:t>
      </w:r>
      <w:r w:rsidRPr="006655AE">
        <w:rPr>
          <w:b/>
          <w:bCs/>
          <w:cs/>
          <w:lang w:bidi="ta-IN"/>
        </w:rPr>
        <w:t xml:space="preserve"> </w:t>
      </w:r>
      <w:r w:rsidRPr="006655AE">
        <w:rPr>
          <w:rFonts w:ascii="Vijaya" w:hAnsi="Vijaya" w:cs="Vijaya" w:hint="cs"/>
          <w:b/>
          <w:bCs/>
          <w:cs/>
          <w:lang w:bidi="ta-IN"/>
        </w:rPr>
        <w:t>பாலிலே</w:t>
      </w:r>
      <w:r w:rsidRPr="006655AE">
        <w:rPr>
          <w:b/>
          <w:bCs/>
          <w:cs/>
          <w:lang w:bidi="ta-IN"/>
        </w:rPr>
        <w:t xml:space="preserve"> </w:t>
      </w:r>
      <w:r w:rsidRPr="006655AE">
        <w:rPr>
          <w:rFonts w:ascii="Vijaya" w:hAnsi="Vijaya" w:cs="Vijaya" w:hint="cs"/>
          <w:b/>
          <w:bCs/>
          <w:cs/>
          <w:lang w:bidi="ta-IN"/>
        </w:rPr>
        <w:t>சமைக்க</w:t>
      </w:r>
      <w:r w:rsidRPr="006655AE">
        <w:rPr>
          <w:b/>
          <w:bCs/>
          <w:cs/>
          <w:lang w:bidi="ta-IN"/>
        </w:rPr>
        <w:t xml:space="preserve"> </w:t>
      </w:r>
      <w:r w:rsidRPr="006655AE">
        <w:rPr>
          <w:rFonts w:ascii="Vijaya" w:hAnsi="Vijaya" w:cs="Vijaya" w:hint="cs"/>
          <w:b/>
          <w:bCs/>
          <w:cs/>
          <w:lang w:bidi="ta-IN"/>
        </w:rPr>
        <w:t>வேண்டாம்</w:t>
      </w:r>
      <w:r w:rsidRPr="006655AE">
        <w:rPr>
          <w:b/>
          <w:bCs/>
          <w:cs/>
          <w:lang w:bidi="ta-IN"/>
        </w:rPr>
        <w:t>."</w:t>
      </w:r>
      <w:r w:rsidRPr="006655AE">
        <w:rPr>
          <w:lang w:val="en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இந்த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ஒரு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வசனத்தை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அடிப்படையாகக்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கொண்டு</w:t>
      </w:r>
      <w:r w:rsidRPr="006655AE">
        <w:rPr>
          <w:lang w:val="en-IN"/>
        </w:rPr>
        <w:t xml:space="preserve">, </w:t>
      </w:r>
      <w:r w:rsidRPr="006655AE">
        <w:rPr>
          <w:rFonts w:ascii="Vijaya" w:hAnsi="Vijaya" w:cs="Vijaya" w:hint="cs"/>
          <w:cs/>
          <w:lang w:bidi="ta-IN"/>
        </w:rPr>
        <w:t>யூத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மத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அறிஞர்கள்</w:t>
      </w:r>
      <w:r w:rsidRPr="006655AE">
        <w:rPr>
          <w:cs/>
          <w:lang w:bidi="ta-IN"/>
        </w:rPr>
        <w:t xml:space="preserve"> (</w:t>
      </w:r>
      <w:r w:rsidRPr="006655AE">
        <w:rPr>
          <w:rFonts w:ascii="Vijaya" w:hAnsi="Vijaya" w:cs="Vijaya" w:hint="cs"/>
          <w:cs/>
          <w:lang w:bidi="ta-IN"/>
        </w:rPr>
        <w:t>ரபீக்கள்</w:t>
      </w:r>
      <w:r w:rsidRPr="006655AE">
        <w:rPr>
          <w:cs/>
          <w:lang w:bidi="ta-IN"/>
        </w:rPr>
        <w:t xml:space="preserve">) </w:t>
      </w:r>
      <w:r w:rsidRPr="006655AE">
        <w:rPr>
          <w:rFonts w:ascii="Vijaya" w:hAnsi="Vijaya" w:cs="Vijaya" w:hint="cs"/>
          <w:cs/>
          <w:lang w:bidi="ta-IN"/>
        </w:rPr>
        <w:t>இறைச்சி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மற்றும்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பால்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சார்ந்த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உணவுகளுக்கு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இடையில்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ஒரு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மிகப்பெரிய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தடுப்புச்சுவரையே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உருவாக்கியுள்ளனர்</w:t>
      </w:r>
      <w:r w:rsidRPr="006655AE">
        <w:rPr>
          <w:cs/>
          <w:lang w:bidi="ta-IN"/>
        </w:rPr>
        <w:t xml:space="preserve">. </w:t>
      </w:r>
      <w:r w:rsidRPr="006655AE">
        <w:rPr>
          <w:rFonts w:ascii="Vijaya" w:hAnsi="Vijaya" w:cs="Vijaya" w:hint="cs"/>
          <w:cs/>
          <w:lang w:bidi="ta-IN"/>
        </w:rPr>
        <w:t>இந்த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விதி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மூன்று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பிரதான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தடைகளைக்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கொண்டுள்ளது</w:t>
      </w:r>
      <w:r w:rsidRPr="006655AE">
        <w:rPr>
          <w:cs/>
          <w:lang w:bidi="ta-IN"/>
        </w:rPr>
        <w:t>:</w:t>
      </w:r>
    </w:p>
    <w:p w14:paraId="00B4E58E" w14:textId="77777777" w:rsidR="006655AE" w:rsidRPr="006655AE" w:rsidRDefault="006655AE" w:rsidP="006655AE">
      <w:pPr>
        <w:rPr>
          <w:b/>
          <w:bCs/>
          <w:lang w:val="en-IN"/>
        </w:rPr>
      </w:pPr>
      <w:r w:rsidRPr="006655AE">
        <w:rPr>
          <w:b/>
          <w:bCs/>
          <w:lang w:val="en-IN"/>
        </w:rPr>
        <w:t xml:space="preserve">1. </w:t>
      </w:r>
      <w:r w:rsidRPr="006655AE">
        <w:rPr>
          <w:rFonts w:ascii="Vijaya" w:hAnsi="Vijaya" w:cs="Vijaya" w:hint="cs"/>
          <w:b/>
          <w:bCs/>
          <w:cs/>
          <w:lang w:bidi="ta-IN"/>
        </w:rPr>
        <w:t>மூன்று</w:t>
      </w:r>
      <w:r w:rsidRPr="006655AE">
        <w:rPr>
          <w:b/>
          <w:bCs/>
          <w:cs/>
          <w:lang w:bidi="ta-IN"/>
        </w:rPr>
        <w:t xml:space="preserve"> </w:t>
      </w:r>
      <w:r w:rsidRPr="006655AE">
        <w:rPr>
          <w:rFonts w:ascii="Vijaya" w:hAnsi="Vijaya" w:cs="Vijaya" w:hint="cs"/>
          <w:b/>
          <w:bCs/>
          <w:cs/>
          <w:lang w:bidi="ta-IN"/>
        </w:rPr>
        <w:t>வகையான</w:t>
      </w:r>
      <w:r w:rsidRPr="006655AE">
        <w:rPr>
          <w:b/>
          <w:bCs/>
          <w:cs/>
          <w:lang w:bidi="ta-IN"/>
        </w:rPr>
        <w:t xml:space="preserve"> </w:t>
      </w:r>
      <w:r w:rsidRPr="006655AE">
        <w:rPr>
          <w:rFonts w:ascii="Vijaya" w:hAnsi="Vijaya" w:cs="Vijaya" w:hint="cs"/>
          <w:b/>
          <w:bCs/>
          <w:cs/>
          <w:lang w:bidi="ta-IN"/>
        </w:rPr>
        <w:t>தடைகள்</w:t>
      </w:r>
      <w:r w:rsidRPr="006655AE">
        <w:rPr>
          <w:b/>
          <w:bCs/>
          <w:cs/>
          <w:lang w:bidi="ta-IN"/>
        </w:rPr>
        <w:t xml:space="preserve"> (</w:t>
      </w:r>
      <w:r w:rsidRPr="006655AE">
        <w:rPr>
          <w:b/>
          <w:bCs/>
          <w:lang w:val="en-IN"/>
        </w:rPr>
        <w:t>The Threefold Prohibition)</w:t>
      </w:r>
    </w:p>
    <w:p w14:paraId="36D72013" w14:textId="77777777" w:rsidR="006655AE" w:rsidRPr="006655AE" w:rsidRDefault="006655AE" w:rsidP="006655AE">
      <w:pPr>
        <w:rPr>
          <w:lang w:val="en-IN"/>
        </w:rPr>
      </w:pPr>
      <w:r w:rsidRPr="006655AE">
        <w:rPr>
          <w:rFonts w:ascii="Vijaya" w:hAnsi="Vijaya" w:cs="Vijaya" w:hint="cs"/>
          <w:cs/>
          <w:lang w:bidi="ta-IN"/>
        </w:rPr>
        <w:t>இறைச்சியையும்</w:t>
      </w:r>
      <w:r w:rsidRPr="006655AE">
        <w:rPr>
          <w:cs/>
          <w:lang w:bidi="ta-IN"/>
        </w:rPr>
        <w:t xml:space="preserve"> (</w:t>
      </w:r>
      <w:r w:rsidRPr="006655AE">
        <w:rPr>
          <w:lang w:val="en-IN"/>
        </w:rPr>
        <w:t xml:space="preserve">Meat), </w:t>
      </w:r>
      <w:r w:rsidRPr="006655AE">
        <w:rPr>
          <w:rFonts w:ascii="Vijaya" w:hAnsi="Vijaya" w:cs="Vijaya" w:hint="cs"/>
          <w:cs/>
          <w:lang w:bidi="ta-IN"/>
        </w:rPr>
        <w:t>பால்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சார்ந்த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பொருட்களையும்</w:t>
      </w:r>
      <w:r w:rsidRPr="006655AE">
        <w:rPr>
          <w:cs/>
          <w:lang w:bidi="ta-IN"/>
        </w:rPr>
        <w:t xml:space="preserve"> (</w:t>
      </w:r>
      <w:r w:rsidRPr="006655AE">
        <w:rPr>
          <w:lang w:val="en-IN"/>
        </w:rPr>
        <w:t xml:space="preserve">Dairy - </w:t>
      </w:r>
      <w:r w:rsidRPr="006655AE">
        <w:rPr>
          <w:rFonts w:ascii="Vijaya" w:hAnsi="Vijaya" w:cs="Vijaya" w:hint="cs"/>
          <w:cs/>
          <w:lang w:bidi="ta-IN"/>
        </w:rPr>
        <w:t>பால்</w:t>
      </w:r>
      <w:r w:rsidRPr="006655AE">
        <w:rPr>
          <w:lang w:val="en-IN"/>
        </w:rPr>
        <w:t xml:space="preserve">, </w:t>
      </w:r>
      <w:r w:rsidRPr="006655AE">
        <w:rPr>
          <w:rFonts w:ascii="Vijaya" w:hAnsi="Vijaya" w:cs="Vijaya" w:hint="cs"/>
          <w:cs/>
          <w:lang w:bidi="ta-IN"/>
        </w:rPr>
        <w:t>தயிர்</w:t>
      </w:r>
      <w:r w:rsidRPr="006655AE">
        <w:rPr>
          <w:lang w:val="en-IN"/>
        </w:rPr>
        <w:t xml:space="preserve">, </w:t>
      </w:r>
      <w:r w:rsidRPr="006655AE">
        <w:rPr>
          <w:rFonts w:ascii="Vijaya" w:hAnsi="Vijaya" w:cs="Vijaya" w:hint="cs"/>
          <w:cs/>
          <w:lang w:bidi="ta-IN"/>
        </w:rPr>
        <w:t>வெண்ணெய்</w:t>
      </w:r>
      <w:r w:rsidRPr="006655AE">
        <w:rPr>
          <w:lang w:val="en-IN"/>
        </w:rPr>
        <w:t xml:space="preserve">, </w:t>
      </w:r>
      <w:r w:rsidRPr="006655AE">
        <w:rPr>
          <w:rFonts w:ascii="Vijaya" w:hAnsi="Vijaya" w:cs="Vijaya" w:hint="cs"/>
          <w:cs/>
          <w:lang w:bidi="ta-IN"/>
        </w:rPr>
        <w:t>சீஸ்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போன்றவை</w:t>
      </w:r>
      <w:r w:rsidRPr="006655AE">
        <w:rPr>
          <w:cs/>
          <w:lang w:bidi="ta-IN"/>
        </w:rPr>
        <w:t xml:space="preserve">) </w:t>
      </w:r>
      <w:r w:rsidRPr="006655AE">
        <w:rPr>
          <w:rFonts w:ascii="Vijaya" w:hAnsi="Vijaya" w:cs="Vijaya" w:hint="cs"/>
          <w:cs/>
          <w:lang w:bidi="ta-IN"/>
        </w:rPr>
        <w:t>ஒன்றிணைப்பதில்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மூன்று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நிலைகளில்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தடைகள்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உள்ளன</w:t>
      </w:r>
      <w:r w:rsidRPr="006655AE">
        <w:rPr>
          <w:cs/>
          <w:lang w:bidi="ta-IN"/>
        </w:rPr>
        <w:t>:</w:t>
      </w:r>
    </w:p>
    <w:p w14:paraId="75F6482D" w14:textId="77777777" w:rsidR="006655AE" w:rsidRPr="006655AE" w:rsidRDefault="006655AE" w:rsidP="006655AE">
      <w:pPr>
        <w:numPr>
          <w:ilvl w:val="0"/>
          <w:numId w:val="1"/>
        </w:numPr>
        <w:rPr>
          <w:lang w:val="en-IN"/>
        </w:rPr>
      </w:pPr>
      <w:r w:rsidRPr="006655AE">
        <w:rPr>
          <w:rFonts w:ascii="Vijaya" w:hAnsi="Vijaya" w:cs="Vijaya" w:hint="cs"/>
          <w:b/>
          <w:bCs/>
          <w:cs/>
          <w:lang w:bidi="ta-IN"/>
        </w:rPr>
        <w:t>சமைக்கக்</w:t>
      </w:r>
      <w:r w:rsidRPr="006655AE">
        <w:rPr>
          <w:b/>
          <w:bCs/>
          <w:cs/>
          <w:lang w:bidi="ta-IN"/>
        </w:rPr>
        <w:t xml:space="preserve"> </w:t>
      </w:r>
      <w:r w:rsidRPr="006655AE">
        <w:rPr>
          <w:rFonts w:ascii="Vijaya" w:hAnsi="Vijaya" w:cs="Vijaya" w:hint="cs"/>
          <w:b/>
          <w:bCs/>
          <w:cs/>
          <w:lang w:bidi="ta-IN"/>
        </w:rPr>
        <w:t>கூடாது</w:t>
      </w:r>
      <w:r w:rsidRPr="006655AE">
        <w:rPr>
          <w:b/>
          <w:bCs/>
          <w:cs/>
          <w:lang w:bidi="ta-IN"/>
        </w:rPr>
        <w:t xml:space="preserve"> (</w:t>
      </w:r>
      <w:r w:rsidRPr="006655AE">
        <w:rPr>
          <w:b/>
          <w:bCs/>
          <w:lang w:val="en-IN"/>
        </w:rPr>
        <w:t>Cooking):</w:t>
      </w:r>
      <w:r w:rsidRPr="006655AE">
        <w:rPr>
          <w:lang w:val="en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இறைச்சியையும்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பாலையும்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சேர்த்து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ஒரே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பாத்திரத்தில்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சமைக்கக்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கூடாது</w:t>
      </w:r>
      <w:r w:rsidRPr="006655AE">
        <w:rPr>
          <w:cs/>
          <w:lang w:bidi="ta-IN"/>
        </w:rPr>
        <w:t>. (</w:t>
      </w:r>
      <w:r w:rsidRPr="006655AE">
        <w:rPr>
          <w:rFonts w:ascii="Vijaya" w:hAnsi="Vijaya" w:cs="Vijaya" w:hint="cs"/>
          <w:cs/>
          <w:lang w:bidi="ta-IN"/>
        </w:rPr>
        <w:t>உதாரணமாக</w:t>
      </w:r>
      <w:r w:rsidRPr="006655AE">
        <w:rPr>
          <w:lang w:val="en-IN"/>
        </w:rPr>
        <w:t xml:space="preserve">, </w:t>
      </w:r>
      <w:r w:rsidRPr="006655AE">
        <w:rPr>
          <w:rFonts w:ascii="Vijaya" w:hAnsi="Vijaya" w:cs="Vijaya" w:hint="cs"/>
          <w:cs/>
          <w:lang w:bidi="ta-IN"/>
        </w:rPr>
        <w:t>வெண்ணெயில்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வறுத்த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இறைச்சி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அல்லது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சீஸ்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சேர்க்கப்பட்ட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கறி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ஆகியவை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தடைசெய்யப்பட்டவை</w:t>
      </w:r>
      <w:r w:rsidRPr="006655AE">
        <w:rPr>
          <w:cs/>
          <w:lang w:bidi="ta-IN"/>
        </w:rPr>
        <w:t>).</w:t>
      </w:r>
    </w:p>
    <w:p w14:paraId="043BD266" w14:textId="77777777" w:rsidR="006655AE" w:rsidRPr="006655AE" w:rsidRDefault="006655AE" w:rsidP="006655AE">
      <w:pPr>
        <w:numPr>
          <w:ilvl w:val="0"/>
          <w:numId w:val="1"/>
        </w:numPr>
        <w:rPr>
          <w:lang w:val="en-IN"/>
        </w:rPr>
      </w:pPr>
      <w:r w:rsidRPr="006655AE">
        <w:rPr>
          <w:rFonts w:ascii="Vijaya" w:hAnsi="Vijaya" w:cs="Vijaya" w:hint="cs"/>
          <w:b/>
          <w:bCs/>
          <w:cs/>
          <w:lang w:bidi="ta-IN"/>
        </w:rPr>
        <w:t>உண்ணக்</w:t>
      </w:r>
      <w:r w:rsidRPr="006655AE">
        <w:rPr>
          <w:b/>
          <w:bCs/>
          <w:cs/>
          <w:lang w:bidi="ta-IN"/>
        </w:rPr>
        <w:t xml:space="preserve"> </w:t>
      </w:r>
      <w:r w:rsidRPr="006655AE">
        <w:rPr>
          <w:rFonts w:ascii="Vijaya" w:hAnsi="Vijaya" w:cs="Vijaya" w:hint="cs"/>
          <w:b/>
          <w:bCs/>
          <w:cs/>
          <w:lang w:bidi="ta-IN"/>
        </w:rPr>
        <w:t>கூடாது</w:t>
      </w:r>
      <w:r w:rsidRPr="006655AE">
        <w:rPr>
          <w:b/>
          <w:bCs/>
          <w:cs/>
          <w:lang w:bidi="ta-IN"/>
        </w:rPr>
        <w:t xml:space="preserve"> (</w:t>
      </w:r>
      <w:r w:rsidRPr="006655AE">
        <w:rPr>
          <w:b/>
          <w:bCs/>
          <w:lang w:val="en-IN"/>
        </w:rPr>
        <w:t>Eating):</w:t>
      </w:r>
      <w:r w:rsidRPr="006655AE">
        <w:rPr>
          <w:lang w:val="en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மற்றவர்கள்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சமைத்துக்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கொடுத்தாலும்</w:t>
      </w:r>
      <w:r w:rsidRPr="006655AE">
        <w:rPr>
          <w:lang w:val="en-IN"/>
        </w:rPr>
        <w:t xml:space="preserve">, </w:t>
      </w:r>
      <w:r w:rsidRPr="006655AE">
        <w:rPr>
          <w:rFonts w:ascii="Vijaya" w:hAnsi="Vijaya" w:cs="Vijaya" w:hint="cs"/>
          <w:cs/>
          <w:lang w:bidi="ta-IN"/>
        </w:rPr>
        <w:t>இறைச்சியும்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பாலும்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கலந்த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உணவை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உண்ணக்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கூடாது</w:t>
      </w:r>
      <w:r w:rsidRPr="006655AE">
        <w:rPr>
          <w:cs/>
          <w:lang w:bidi="ta-IN"/>
        </w:rPr>
        <w:t>.</w:t>
      </w:r>
    </w:p>
    <w:p w14:paraId="060343D6" w14:textId="77777777" w:rsidR="006655AE" w:rsidRPr="006655AE" w:rsidRDefault="006655AE" w:rsidP="006655AE">
      <w:pPr>
        <w:numPr>
          <w:ilvl w:val="0"/>
          <w:numId w:val="1"/>
        </w:numPr>
        <w:rPr>
          <w:lang w:val="en-IN"/>
        </w:rPr>
      </w:pPr>
      <w:r w:rsidRPr="006655AE">
        <w:rPr>
          <w:rFonts w:ascii="Vijaya" w:hAnsi="Vijaya" w:cs="Vijaya" w:hint="cs"/>
          <w:b/>
          <w:bCs/>
          <w:cs/>
          <w:lang w:bidi="ta-IN"/>
        </w:rPr>
        <w:t>பயன்பெறக்</w:t>
      </w:r>
      <w:r w:rsidRPr="006655AE">
        <w:rPr>
          <w:b/>
          <w:bCs/>
          <w:cs/>
          <w:lang w:bidi="ta-IN"/>
        </w:rPr>
        <w:t xml:space="preserve"> </w:t>
      </w:r>
      <w:r w:rsidRPr="006655AE">
        <w:rPr>
          <w:rFonts w:ascii="Vijaya" w:hAnsi="Vijaya" w:cs="Vijaya" w:hint="cs"/>
          <w:b/>
          <w:bCs/>
          <w:cs/>
          <w:lang w:bidi="ta-IN"/>
        </w:rPr>
        <w:t>கூடாது</w:t>
      </w:r>
      <w:r w:rsidRPr="006655AE">
        <w:rPr>
          <w:b/>
          <w:bCs/>
          <w:cs/>
          <w:lang w:bidi="ta-IN"/>
        </w:rPr>
        <w:t xml:space="preserve"> (</w:t>
      </w:r>
      <w:r w:rsidRPr="006655AE">
        <w:rPr>
          <w:b/>
          <w:bCs/>
          <w:lang w:val="en-IN"/>
        </w:rPr>
        <w:t>Benefiting):</w:t>
      </w:r>
      <w:r w:rsidRPr="006655AE">
        <w:rPr>
          <w:lang w:val="en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இறைச்சியும்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பாலும்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கலந்த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உணவை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விற்று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லாபம்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சம்பாதிக்கக்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கூடாது</w:t>
      </w:r>
      <w:r w:rsidRPr="006655AE">
        <w:rPr>
          <w:lang w:val="en-IN"/>
        </w:rPr>
        <w:t xml:space="preserve">; </w:t>
      </w:r>
      <w:r w:rsidRPr="006655AE">
        <w:rPr>
          <w:rFonts w:ascii="Vijaya" w:hAnsi="Vijaya" w:cs="Vijaya" w:hint="cs"/>
          <w:cs/>
          <w:lang w:bidi="ta-IN"/>
        </w:rPr>
        <w:t>ஏன்</w:t>
      </w:r>
      <w:r w:rsidRPr="006655AE">
        <w:rPr>
          <w:lang w:val="en-IN"/>
        </w:rPr>
        <w:t xml:space="preserve">, </w:t>
      </w:r>
      <w:r w:rsidRPr="006655AE">
        <w:rPr>
          <w:rFonts w:ascii="Vijaya" w:hAnsi="Vijaya" w:cs="Vijaya" w:hint="cs"/>
          <w:cs/>
          <w:lang w:bidi="ta-IN"/>
        </w:rPr>
        <w:t>அதை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ஒரு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வீட்டின்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செல்லப்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பிராணிக்கு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உணவாகக்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கூடப்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போடக்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கூடாது</w:t>
      </w:r>
      <w:r w:rsidRPr="006655AE">
        <w:rPr>
          <w:cs/>
          <w:lang w:bidi="ta-IN"/>
        </w:rPr>
        <w:t xml:space="preserve">. </w:t>
      </w:r>
      <w:r w:rsidRPr="006655AE">
        <w:rPr>
          <w:rFonts w:ascii="Vijaya" w:hAnsi="Vijaya" w:cs="Vijaya" w:hint="cs"/>
          <w:cs/>
          <w:lang w:bidi="ta-IN"/>
        </w:rPr>
        <w:t>அந்த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உணவை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முற்றிலுமாகத்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தவிர்த்துவிட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வேண்டும்</w:t>
      </w:r>
      <w:r w:rsidRPr="006655AE">
        <w:rPr>
          <w:cs/>
          <w:lang w:bidi="ta-IN"/>
        </w:rPr>
        <w:t>.</w:t>
      </w:r>
    </w:p>
    <w:p w14:paraId="464E25BC" w14:textId="77777777" w:rsidR="006655AE" w:rsidRPr="006655AE" w:rsidRDefault="006655AE" w:rsidP="006655AE">
      <w:pPr>
        <w:rPr>
          <w:b/>
          <w:bCs/>
          <w:lang w:val="en-IN"/>
        </w:rPr>
      </w:pPr>
      <w:r w:rsidRPr="006655AE">
        <w:rPr>
          <w:b/>
          <w:bCs/>
          <w:lang w:val="en-IN"/>
        </w:rPr>
        <w:t xml:space="preserve">2. </w:t>
      </w:r>
      <w:r w:rsidRPr="006655AE">
        <w:rPr>
          <w:rFonts w:ascii="Vijaya" w:hAnsi="Vijaya" w:cs="Vijaya" w:hint="cs"/>
          <w:b/>
          <w:bCs/>
          <w:cs/>
          <w:lang w:bidi="ta-IN"/>
        </w:rPr>
        <w:t>பறவை</w:t>
      </w:r>
      <w:r w:rsidRPr="006655AE">
        <w:rPr>
          <w:b/>
          <w:bCs/>
          <w:cs/>
          <w:lang w:bidi="ta-IN"/>
        </w:rPr>
        <w:t xml:space="preserve"> </w:t>
      </w:r>
      <w:r w:rsidRPr="006655AE">
        <w:rPr>
          <w:rFonts w:ascii="Vijaya" w:hAnsi="Vijaya" w:cs="Vijaya" w:hint="cs"/>
          <w:b/>
          <w:bCs/>
          <w:cs/>
          <w:lang w:bidi="ta-IN"/>
        </w:rPr>
        <w:t>இறைச்சிக்கும்</w:t>
      </w:r>
      <w:r w:rsidRPr="006655AE">
        <w:rPr>
          <w:b/>
          <w:bCs/>
          <w:cs/>
          <w:lang w:bidi="ta-IN"/>
        </w:rPr>
        <w:t xml:space="preserve"> </w:t>
      </w:r>
      <w:r w:rsidRPr="006655AE">
        <w:rPr>
          <w:rFonts w:ascii="Vijaya" w:hAnsi="Vijaya" w:cs="Vijaya" w:hint="cs"/>
          <w:b/>
          <w:bCs/>
          <w:cs/>
          <w:lang w:bidi="ta-IN"/>
        </w:rPr>
        <w:t>இதே</w:t>
      </w:r>
      <w:r w:rsidRPr="006655AE">
        <w:rPr>
          <w:b/>
          <w:bCs/>
          <w:cs/>
          <w:lang w:bidi="ta-IN"/>
        </w:rPr>
        <w:t xml:space="preserve"> </w:t>
      </w:r>
      <w:r w:rsidRPr="006655AE">
        <w:rPr>
          <w:rFonts w:ascii="Vijaya" w:hAnsi="Vijaya" w:cs="Vijaya" w:hint="cs"/>
          <w:b/>
          <w:bCs/>
          <w:cs/>
          <w:lang w:bidi="ta-IN"/>
        </w:rPr>
        <w:t>விதி</w:t>
      </w:r>
      <w:r w:rsidRPr="006655AE">
        <w:rPr>
          <w:b/>
          <w:bCs/>
          <w:cs/>
          <w:lang w:bidi="ta-IN"/>
        </w:rPr>
        <w:t xml:space="preserve"> </w:t>
      </w:r>
      <w:r w:rsidRPr="006655AE">
        <w:rPr>
          <w:rFonts w:ascii="Vijaya" w:hAnsi="Vijaya" w:cs="Vijaya" w:hint="cs"/>
          <w:b/>
          <w:bCs/>
          <w:cs/>
          <w:lang w:bidi="ta-IN"/>
        </w:rPr>
        <w:t>பொருந்துமா</w:t>
      </w:r>
      <w:r w:rsidRPr="006655AE">
        <w:rPr>
          <w:b/>
          <w:bCs/>
          <w:lang w:val="en-IN"/>
        </w:rPr>
        <w:t>?</w:t>
      </w:r>
    </w:p>
    <w:p w14:paraId="3F0A7197" w14:textId="77777777" w:rsidR="006655AE" w:rsidRPr="006655AE" w:rsidRDefault="006655AE" w:rsidP="006655AE">
      <w:pPr>
        <w:rPr>
          <w:lang w:val="en-IN"/>
        </w:rPr>
      </w:pPr>
      <w:r w:rsidRPr="006655AE">
        <w:rPr>
          <w:rFonts w:ascii="Vijaya" w:hAnsi="Vijaya" w:cs="Vijaya" w:hint="cs"/>
          <w:cs/>
          <w:lang w:bidi="ta-IN"/>
        </w:rPr>
        <w:t>தோராவின்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வசனம்</w:t>
      </w:r>
      <w:r w:rsidRPr="006655AE">
        <w:rPr>
          <w:cs/>
          <w:lang w:bidi="ta-IN"/>
        </w:rPr>
        <w:t xml:space="preserve"> "</w:t>
      </w:r>
      <w:r w:rsidRPr="006655AE">
        <w:rPr>
          <w:rFonts w:ascii="Vijaya" w:hAnsi="Vijaya" w:cs="Vijaya" w:hint="cs"/>
          <w:cs/>
          <w:lang w:bidi="ta-IN"/>
        </w:rPr>
        <w:t>வெள்ளாட்டுக்குட்டி</w:t>
      </w:r>
      <w:r w:rsidRPr="006655AE">
        <w:rPr>
          <w:cs/>
          <w:lang w:bidi="ta-IN"/>
        </w:rPr>
        <w:t>" (</w:t>
      </w:r>
      <w:r w:rsidRPr="006655AE">
        <w:rPr>
          <w:rFonts w:ascii="Vijaya" w:hAnsi="Vijaya" w:cs="Vijaya" w:hint="cs"/>
          <w:cs/>
          <w:lang w:bidi="ta-IN"/>
        </w:rPr>
        <w:t>பாலூட்டிகள்</w:t>
      </w:r>
      <w:r w:rsidRPr="006655AE">
        <w:rPr>
          <w:cs/>
          <w:lang w:bidi="ta-IN"/>
        </w:rPr>
        <w:t xml:space="preserve">) </w:t>
      </w:r>
      <w:r w:rsidRPr="006655AE">
        <w:rPr>
          <w:rFonts w:ascii="Vijaya" w:hAnsi="Vijaya" w:cs="Vijaya" w:hint="cs"/>
          <w:cs/>
          <w:lang w:bidi="ta-IN"/>
        </w:rPr>
        <w:t>என்றுதான்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கூறுகிறது</w:t>
      </w:r>
      <w:r w:rsidRPr="006655AE">
        <w:rPr>
          <w:cs/>
          <w:lang w:bidi="ta-IN"/>
        </w:rPr>
        <w:t xml:space="preserve">. </w:t>
      </w:r>
      <w:r w:rsidRPr="006655AE">
        <w:rPr>
          <w:rFonts w:ascii="Vijaya" w:hAnsi="Vijaya" w:cs="Vijaya" w:hint="cs"/>
          <w:cs/>
          <w:lang w:bidi="ta-IN"/>
        </w:rPr>
        <w:t>கோழி</w:t>
      </w:r>
      <w:r w:rsidRPr="006655AE">
        <w:rPr>
          <w:lang w:val="en-IN"/>
        </w:rPr>
        <w:t xml:space="preserve">, </w:t>
      </w:r>
      <w:r w:rsidRPr="006655AE">
        <w:rPr>
          <w:rFonts w:ascii="Vijaya" w:hAnsi="Vijaya" w:cs="Vijaya" w:hint="cs"/>
          <w:cs/>
          <w:lang w:bidi="ta-IN"/>
        </w:rPr>
        <w:t>வாத்து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போன்ற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பறவைகள்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பால்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கொடுப்பதில்லை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என்பதால்</w:t>
      </w:r>
      <w:r w:rsidRPr="006655AE">
        <w:rPr>
          <w:lang w:val="en-IN"/>
        </w:rPr>
        <w:t xml:space="preserve">, </w:t>
      </w:r>
      <w:r w:rsidRPr="006655AE">
        <w:rPr>
          <w:rFonts w:ascii="Vijaya" w:hAnsi="Vijaya" w:cs="Vijaya" w:hint="cs"/>
          <w:cs/>
          <w:lang w:bidi="ta-IN"/>
        </w:rPr>
        <w:t>தொடக்கக்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காலத்தில்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பறவை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இறைச்சியோடு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பால்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உணவுகளைச்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சேர்த்து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உண்ணும்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வழக்கம்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இருந்தது</w:t>
      </w:r>
      <w:r w:rsidRPr="006655AE">
        <w:rPr>
          <w:cs/>
          <w:lang w:bidi="ta-IN"/>
        </w:rPr>
        <w:t>.</w:t>
      </w:r>
    </w:p>
    <w:p w14:paraId="0EB494F6" w14:textId="77777777" w:rsidR="006655AE" w:rsidRPr="006655AE" w:rsidRDefault="006655AE" w:rsidP="006655AE">
      <w:pPr>
        <w:numPr>
          <w:ilvl w:val="0"/>
          <w:numId w:val="2"/>
        </w:numPr>
        <w:rPr>
          <w:lang w:val="en-IN"/>
        </w:rPr>
      </w:pPr>
      <w:r w:rsidRPr="006655AE">
        <w:rPr>
          <w:rFonts w:ascii="Vijaya" w:hAnsi="Vijaya" w:cs="Vijaya" w:hint="cs"/>
          <w:cs/>
          <w:lang w:bidi="ta-IN"/>
        </w:rPr>
        <w:lastRenderedPageBreak/>
        <w:t>ஆனால்</w:t>
      </w:r>
      <w:r w:rsidRPr="006655AE">
        <w:rPr>
          <w:lang w:val="en-IN"/>
        </w:rPr>
        <w:t xml:space="preserve">, </w:t>
      </w:r>
      <w:r w:rsidRPr="006655AE">
        <w:rPr>
          <w:rFonts w:ascii="Vijaya" w:hAnsi="Vijaya" w:cs="Vijaya" w:hint="cs"/>
          <w:cs/>
          <w:lang w:bidi="ta-IN"/>
        </w:rPr>
        <w:t>பிற்காலத்தில்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யூத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மதப்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போதகர்கள்</w:t>
      </w:r>
      <w:r w:rsidRPr="006655AE">
        <w:rPr>
          <w:cs/>
          <w:lang w:bidi="ta-IN"/>
        </w:rPr>
        <w:t xml:space="preserve"> (</w:t>
      </w:r>
      <w:r w:rsidRPr="006655AE">
        <w:rPr>
          <w:rFonts w:ascii="Vijaya" w:hAnsi="Vijaya" w:cs="Vijaya" w:hint="cs"/>
          <w:cs/>
          <w:lang w:bidi="ta-IN"/>
        </w:rPr>
        <w:t>ரபீக்கள்</w:t>
      </w:r>
      <w:r w:rsidRPr="006655AE">
        <w:rPr>
          <w:cs/>
          <w:lang w:bidi="ta-IN"/>
        </w:rPr>
        <w:t xml:space="preserve">) </w:t>
      </w:r>
      <w:r w:rsidRPr="006655AE">
        <w:rPr>
          <w:rFonts w:ascii="Vijaya" w:hAnsi="Vijaya" w:cs="Vijaya" w:hint="cs"/>
          <w:cs/>
          <w:lang w:bidi="ta-IN"/>
        </w:rPr>
        <w:t>மக்களிடையே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குழப்பம்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ஏற்படக்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கூடாது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என்பதற்காக</w:t>
      </w:r>
      <w:r w:rsidRPr="006655AE">
        <w:rPr>
          <w:lang w:val="en-IN"/>
        </w:rPr>
        <w:t xml:space="preserve">, </w:t>
      </w:r>
      <w:r w:rsidRPr="006655AE">
        <w:rPr>
          <w:rFonts w:ascii="Vijaya" w:hAnsi="Vijaya" w:cs="Vijaya" w:hint="cs"/>
          <w:b/>
          <w:bCs/>
          <w:cs/>
          <w:lang w:bidi="ta-IN"/>
        </w:rPr>
        <w:t>பறவை</w:t>
      </w:r>
      <w:r w:rsidRPr="006655AE">
        <w:rPr>
          <w:b/>
          <w:bCs/>
          <w:cs/>
          <w:lang w:bidi="ta-IN"/>
        </w:rPr>
        <w:t xml:space="preserve"> </w:t>
      </w:r>
      <w:r w:rsidRPr="006655AE">
        <w:rPr>
          <w:rFonts w:ascii="Vijaya" w:hAnsi="Vijaya" w:cs="Vijaya" w:hint="cs"/>
          <w:b/>
          <w:bCs/>
          <w:cs/>
          <w:lang w:bidi="ta-IN"/>
        </w:rPr>
        <w:t>இறைச்சியையும்</w:t>
      </w:r>
      <w:r w:rsidRPr="006655AE">
        <w:rPr>
          <w:b/>
          <w:bCs/>
          <w:cs/>
          <w:lang w:bidi="ta-IN"/>
        </w:rPr>
        <w:t xml:space="preserve"> (</w:t>
      </w:r>
      <w:r w:rsidRPr="006655AE">
        <w:rPr>
          <w:b/>
          <w:bCs/>
          <w:lang w:val="en-IN"/>
        </w:rPr>
        <w:t xml:space="preserve">Poultry) </w:t>
      </w:r>
      <w:r w:rsidRPr="006655AE">
        <w:rPr>
          <w:rFonts w:ascii="Vijaya" w:hAnsi="Vijaya" w:cs="Vijaya" w:hint="cs"/>
          <w:b/>
          <w:bCs/>
          <w:cs/>
          <w:lang w:bidi="ta-IN"/>
        </w:rPr>
        <w:t>சிவப்பு</w:t>
      </w:r>
      <w:r w:rsidRPr="006655AE">
        <w:rPr>
          <w:b/>
          <w:bCs/>
          <w:cs/>
          <w:lang w:bidi="ta-IN"/>
        </w:rPr>
        <w:t xml:space="preserve"> </w:t>
      </w:r>
      <w:r w:rsidRPr="006655AE">
        <w:rPr>
          <w:rFonts w:ascii="Vijaya" w:hAnsi="Vijaya" w:cs="Vijaya" w:hint="cs"/>
          <w:b/>
          <w:bCs/>
          <w:cs/>
          <w:lang w:bidi="ta-IN"/>
        </w:rPr>
        <w:t>இறைச்சிக்குச்</w:t>
      </w:r>
      <w:r w:rsidRPr="006655AE">
        <w:rPr>
          <w:b/>
          <w:bCs/>
          <w:cs/>
          <w:lang w:bidi="ta-IN"/>
        </w:rPr>
        <w:t xml:space="preserve"> </w:t>
      </w:r>
      <w:r w:rsidRPr="006655AE">
        <w:rPr>
          <w:rFonts w:ascii="Vijaya" w:hAnsi="Vijaya" w:cs="Vijaya" w:hint="cs"/>
          <w:b/>
          <w:bCs/>
          <w:cs/>
          <w:lang w:bidi="ta-IN"/>
        </w:rPr>
        <w:t>சமமாகவே</w:t>
      </w:r>
      <w:r w:rsidRPr="006655AE">
        <w:rPr>
          <w:lang w:val="en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கருத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வேண்டும்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என்று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சட்டம்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இயற்றினர்</w:t>
      </w:r>
      <w:r w:rsidRPr="006655AE">
        <w:rPr>
          <w:cs/>
          <w:lang w:bidi="ta-IN"/>
        </w:rPr>
        <w:t xml:space="preserve">. </w:t>
      </w:r>
      <w:r w:rsidRPr="006655AE">
        <w:rPr>
          <w:rFonts w:ascii="Vijaya" w:hAnsi="Vijaya" w:cs="Vijaya" w:hint="cs"/>
          <w:cs/>
          <w:lang w:bidi="ta-IN"/>
        </w:rPr>
        <w:t>எனவே</w:t>
      </w:r>
      <w:r w:rsidRPr="006655AE">
        <w:rPr>
          <w:lang w:val="en-IN"/>
        </w:rPr>
        <w:t xml:space="preserve">, </w:t>
      </w:r>
      <w:r w:rsidRPr="006655AE">
        <w:rPr>
          <w:rFonts w:ascii="Vijaya" w:hAnsi="Vijaya" w:cs="Vijaya" w:hint="cs"/>
          <w:cs/>
          <w:lang w:bidi="ta-IN"/>
        </w:rPr>
        <w:t>கோழிக்கறியுடன்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சீஸ்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சேர்த்து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உண்பதும்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தடைசெய்யப்பட்டது</w:t>
      </w:r>
      <w:r w:rsidRPr="006655AE">
        <w:rPr>
          <w:cs/>
          <w:lang w:bidi="ta-IN"/>
        </w:rPr>
        <w:t>. (</w:t>
      </w:r>
      <w:r w:rsidRPr="006655AE">
        <w:rPr>
          <w:rFonts w:ascii="Vijaya" w:hAnsi="Vijaya" w:cs="Vijaya" w:hint="cs"/>
          <w:cs/>
          <w:lang w:bidi="ta-IN"/>
        </w:rPr>
        <w:t>மீனுக்கு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மட்டும்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இந்தத்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தடை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இல்லை</w:t>
      </w:r>
      <w:r w:rsidRPr="006655AE">
        <w:rPr>
          <w:cs/>
          <w:lang w:bidi="ta-IN"/>
        </w:rPr>
        <w:t>).</w:t>
      </w:r>
    </w:p>
    <w:p w14:paraId="40C35272" w14:textId="77777777" w:rsidR="006655AE" w:rsidRPr="006655AE" w:rsidRDefault="006655AE" w:rsidP="006655AE">
      <w:pPr>
        <w:rPr>
          <w:b/>
          <w:bCs/>
          <w:lang w:val="en-IN"/>
        </w:rPr>
      </w:pPr>
      <w:r w:rsidRPr="006655AE">
        <w:rPr>
          <w:b/>
          <w:bCs/>
          <w:lang w:val="en-IN"/>
        </w:rPr>
        <w:t xml:space="preserve">3. </w:t>
      </w:r>
      <w:r w:rsidRPr="006655AE">
        <w:rPr>
          <w:rFonts w:ascii="Vijaya" w:hAnsi="Vijaya" w:cs="Vijaya" w:hint="cs"/>
          <w:b/>
          <w:bCs/>
          <w:cs/>
          <w:lang w:bidi="ta-IN"/>
        </w:rPr>
        <w:t>காத்திருப்பு</w:t>
      </w:r>
      <w:r w:rsidRPr="006655AE">
        <w:rPr>
          <w:b/>
          <w:bCs/>
          <w:cs/>
          <w:lang w:bidi="ta-IN"/>
        </w:rPr>
        <w:t xml:space="preserve"> </w:t>
      </w:r>
      <w:r w:rsidRPr="006655AE">
        <w:rPr>
          <w:rFonts w:ascii="Vijaya" w:hAnsi="Vijaya" w:cs="Vijaya" w:hint="cs"/>
          <w:b/>
          <w:bCs/>
          <w:cs/>
          <w:lang w:bidi="ta-IN"/>
        </w:rPr>
        <w:t>நேரம்</w:t>
      </w:r>
      <w:r w:rsidRPr="006655AE">
        <w:rPr>
          <w:b/>
          <w:bCs/>
          <w:cs/>
          <w:lang w:bidi="ta-IN"/>
        </w:rPr>
        <w:t xml:space="preserve"> (</w:t>
      </w:r>
      <w:r w:rsidRPr="006655AE">
        <w:rPr>
          <w:b/>
          <w:bCs/>
          <w:lang w:val="en-IN"/>
        </w:rPr>
        <w:t>Waiting Periods)</w:t>
      </w:r>
    </w:p>
    <w:p w14:paraId="203EB848" w14:textId="77777777" w:rsidR="006655AE" w:rsidRPr="006655AE" w:rsidRDefault="006655AE" w:rsidP="006655AE">
      <w:pPr>
        <w:rPr>
          <w:lang w:val="en-IN"/>
        </w:rPr>
      </w:pPr>
      <w:r w:rsidRPr="006655AE">
        <w:rPr>
          <w:rFonts w:ascii="Vijaya" w:hAnsi="Vijaya" w:cs="Vijaya" w:hint="cs"/>
          <w:cs/>
          <w:lang w:bidi="ta-IN"/>
        </w:rPr>
        <w:t>இறைச்சியையும்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பாலையும்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ஒரே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சமையலில்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சேர்க்கக்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கூடாது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என்பது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மட்டுமல்ல</w:t>
      </w:r>
      <w:r w:rsidRPr="006655AE">
        <w:rPr>
          <w:lang w:val="en-IN"/>
        </w:rPr>
        <w:t xml:space="preserve">, </w:t>
      </w:r>
      <w:r w:rsidRPr="006655AE">
        <w:rPr>
          <w:rFonts w:ascii="Vijaya" w:hAnsi="Vijaya" w:cs="Vijaya" w:hint="cs"/>
          <w:cs/>
          <w:lang w:bidi="ta-IN"/>
        </w:rPr>
        <w:t>ஒரு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வேளை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உணவில்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கூட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அடுத்தடுத்து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உண்ணக்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கூடாது</w:t>
      </w:r>
      <w:r w:rsidRPr="006655AE">
        <w:rPr>
          <w:cs/>
          <w:lang w:bidi="ta-IN"/>
        </w:rPr>
        <w:t xml:space="preserve">. </w:t>
      </w:r>
      <w:r w:rsidRPr="006655AE">
        <w:rPr>
          <w:rFonts w:ascii="Vijaya" w:hAnsi="Vijaya" w:cs="Vijaya" w:hint="cs"/>
          <w:cs/>
          <w:lang w:bidi="ta-IN"/>
        </w:rPr>
        <w:t>இதற்காகக்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காத்திருப்பு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நேரங்கள்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மிகக்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கடுமையாகப்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பின்பற்றப்படுகின்றன</w:t>
      </w:r>
      <w:r w:rsidRPr="006655AE">
        <w:rPr>
          <w:cs/>
          <w:lang w:bidi="ta-IN"/>
        </w:rPr>
        <w:t>:</w:t>
      </w:r>
    </w:p>
    <w:p w14:paraId="213065F8" w14:textId="77777777" w:rsidR="006655AE" w:rsidRPr="006655AE" w:rsidRDefault="006655AE" w:rsidP="006655AE">
      <w:pPr>
        <w:numPr>
          <w:ilvl w:val="0"/>
          <w:numId w:val="3"/>
        </w:numPr>
        <w:rPr>
          <w:lang w:val="en-IN"/>
        </w:rPr>
      </w:pPr>
      <w:r w:rsidRPr="006655AE">
        <w:rPr>
          <w:rFonts w:ascii="Vijaya" w:hAnsi="Vijaya" w:cs="Vijaya" w:hint="cs"/>
          <w:b/>
          <w:bCs/>
          <w:cs/>
          <w:lang w:bidi="ta-IN"/>
        </w:rPr>
        <w:t>இறைச்சிக்குப்</w:t>
      </w:r>
      <w:r w:rsidRPr="006655AE">
        <w:rPr>
          <w:b/>
          <w:bCs/>
          <w:cs/>
          <w:lang w:bidi="ta-IN"/>
        </w:rPr>
        <w:t xml:space="preserve"> </w:t>
      </w:r>
      <w:r w:rsidRPr="006655AE">
        <w:rPr>
          <w:rFonts w:ascii="Vijaya" w:hAnsi="Vijaya" w:cs="Vijaya" w:hint="cs"/>
          <w:b/>
          <w:bCs/>
          <w:cs/>
          <w:lang w:bidi="ta-IN"/>
        </w:rPr>
        <w:t>பிறகு</w:t>
      </w:r>
      <w:r w:rsidRPr="006655AE">
        <w:rPr>
          <w:b/>
          <w:bCs/>
          <w:cs/>
          <w:lang w:bidi="ta-IN"/>
        </w:rPr>
        <w:t xml:space="preserve"> </w:t>
      </w:r>
      <w:r w:rsidRPr="006655AE">
        <w:rPr>
          <w:rFonts w:ascii="Vijaya" w:hAnsi="Vijaya" w:cs="Vijaya" w:hint="cs"/>
          <w:b/>
          <w:bCs/>
          <w:cs/>
          <w:lang w:bidi="ta-IN"/>
        </w:rPr>
        <w:t>பால்</w:t>
      </w:r>
      <w:r w:rsidRPr="006655AE">
        <w:rPr>
          <w:b/>
          <w:bCs/>
          <w:cs/>
          <w:lang w:bidi="ta-IN"/>
        </w:rPr>
        <w:t xml:space="preserve"> (</w:t>
      </w:r>
      <w:r w:rsidRPr="006655AE">
        <w:rPr>
          <w:b/>
          <w:bCs/>
          <w:lang w:val="en-IN"/>
        </w:rPr>
        <w:t>Meat to Dairy):</w:t>
      </w:r>
      <w:r w:rsidRPr="006655AE">
        <w:rPr>
          <w:lang w:val="en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ஒரு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நபர்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இறைச்சி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உண்ட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பிறகு</w:t>
      </w:r>
      <w:r w:rsidRPr="006655AE">
        <w:rPr>
          <w:lang w:val="en-IN"/>
        </w:rPr>
        <w:t xml:space="preserve">, </w:t>
      </w:r>
      <w:r w:rsidRPr="006655AE">
        <w:rPr>
          <w:rFonts w:ascii="Vijaya" w:hAnsi="Vijaya" w:cs="Vijaya" w:hint="cs"/>
          <w:cs/>
          <w:lang w:bidi="ta-IN"/>
        </w:rPr>
        <w:t>அவரது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பற்களுக்கிடையில்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இறைச்சித்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துண்டுகள்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சிக்கியிருக்கலாம்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அல்லது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இறைச்சியின்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சுவை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வாயில்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தங்கியிருக்கலாம்</w:t>
      </w:r>
      <w:r w:rsidRPr="006655AE">
        <w:rPr>
          <w:cs/>
          <w:lang w:bidi="ta-IN"/>
        </w:rPr>
        <w:t xml:space="preserve">. </w:t>
      </w:r>
      <w:r w:rsidRPr="006655AE">
        <w:rPr>
          <w:rFonts w:ascii="Vijaya" w:hAnsi="Vijaya" w:cs="Vijaya" w:hint="cs"/>
          <w:cs/>
          <w:lang w:bidi="ta-IN"/>
        </w:rPr>
        <w:t>எனவே</w:t>
      </w:r>
      <w:r w:rsidRPr="006655AE">
        <w:rPr>
          <w:lang w:val="en-IN"/>
        </w:rPr>
        <w:t xml:space="preserve">, </w:t>
      </w:r>
      <w:r w:rsidRPr="006655AE">
        <w:rPr>
          <w:rFonts w:ascii="Vijaya" w:hAnsi="Vijaya" w:cs="Vijaya" w:hint="cs"/>
          <w:cs/>
          <w:lang w:bidi="ta-IN"/>
        </w:rPr>
        <w:t>இறைச்சி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உண்ட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பிறகு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பால்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சார்ந்த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உணவுகளை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உண்ண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வேண்டுமென்றால்</w:t>
      </w:r>
      <w:r w:rsidRPr="006655AE">
        <w:rPr>
          <w:lang w:val="en-IN"/>
        </w:rPr>
        <w:t xml:space="preserve">, </w:t>
      </w:r>
      <w:r w:rsidRPr="006655AE">
        <w:rPr>
          <w:rFonts w:ascii="Vijaya" w:hAnsi="Vijaya" w:cs="Vijaya" w:hint="cs"/>
          <w:cs/>
          <w:lang w:bidi="ta-IN"/>
        </w:rPr>
        <w:t>பாரம்பரியத்தைப்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பொறுத்து</w:t>
      </w:r>
      <w:r w:rsidRPr="006655AE">
        <w:rPr>
          <w:lang w:val="en-IN"/>
        </w:rPr>
        <w:t xml:space="preserve"> </w:t>
      </w:r>
      <w:r w:rsidRPr="006655AE">
        <w:rPr>
          <w:b/>
          <w:bCs/>
          <w:lang w:val="en-IN"/>
        </w:rPr>
        <w:t xml:space="preserve">3 </w:t>
      </w:r>
      <w:r w:rsidRPr="006655AE">
        <w:rPr>
          <w:rFonts w:ascii="Vijaya" w:hAnsi="Vijaya" w:cs="Vijaya" w:hint="cs"/>
          <w:b/>
          <w:bCs/>
          <w:cs/>
          <w:lang w:bidi="ta-IN"/>
        </w:rPr>
        <w:t>முதல்</w:t>
      </w:r>
      <w:r w:rsidRPr="006655AE">
        <w:rPr>
          <w:b/>
          <w:bCs/>
          <w:cs/>
          <w:lang w:bidi="ta-IN"/>
        </w:rPr>
        <w:t xml:space="preserve"> </w:t>
      </w:r>
      <w:r w:rsidRPr="006655AE">
        <w:rPr>
          <w:b/>
          <w:bCs/>
          <w:lang w:val="en-IN"/>
        </w:rPr>
        <w:t xml:space="preserve">6 </w:t>
      </w:r>
      <w:r w:rsidRPr="006655AE">
        <w:rPr>
          <w:rFonts w:ascii="Vijaya" w:hAnsi="Vijaya" w:cs="Vijaya" w:hint="cs"/>
          <w:b/>
          <w:bCs/>
          <w:cs/>
          <w:lang w:bidi="ta-IN"/>
        </w:rPr>
        <w:t>மணி</w:t>
      </w:r>
      <w:r w:rsidRPr="006655AE">
        <w:rPr>
          <w:b/>
          <w:bCs/>
          <w:cs/>
          <w:lang w:bidi="ta-IN"/>
        </w:rPr>
        <w:t xml:space="preserve"> </w:t>
      </w:r>
      <w:r w:rsidRPr="006655AE">
        <w:rPr>
          <w:rFonts w:ascii="Vijaya" w:hAnsi="Vijaya" w:cs="Vijaya" w:hint="cs"/>
          <w:b/>
          <w:bCs/>
          <w:cs/>
          <w:lang w:bidi="ta-IN"/>
        </w:rPr>
        <w:t>நேரம்</w:t>
      </w:r>
      <w:r w:rsidRPr="006655AE">
        <w:rPr>
          <w:b/>
          <w:bCs/>
          <w:cs/>
          <w:lang w:bidi="ta-IN"/>
        </w:rPr>
        <w:t xml:space="preserve"> </w:t>
      </w:r>
      <w:r w:rsidRPr="006655AE">
        <w:rPr>
          <w:rFonts w:ascii="Vijaya" w:hAnsi="Vijaya" w:cs="Vijaya" w:hint="cs"/>
          <w:b/>
          <w:bCs/>
          <w:cs/>
          <w:lang w:bidi="ta-IN"/>
        </w:rPr>
        <w:t>வரை</w:t>
      </w:r>
      <w:r w:rsidRPr="006655AE">
        <w:rPr>
          <w:lang w:val="en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காத்திருக்க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வேண்டும்</w:t>
      </w:r>
      <w:r w:rsidRPr="006655AE">
        <w:rPr>
          <w:cs/>
          <w:lang w:bidi="ta-IN"/>
        </w:rPr>
        <w:t>. (</w:t>
      </w:r>
      <w:r w:rsidRPr="006655AE">
        <w:rPr>
          <w:rFonts w:ascii="Vijaya" w:hAnsi="Vijaya" w:cs="Vijaya" w:hint="cs"/>
          <w:cs/>
          <w:lang w:bidi="ta-IN"/>
        </w:rPr>
        <w:t>பெரும்பான்மையான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யூதர்கள்</w:t>
      </w:r>
      <w:r w:rsidRPr="006655AE">
        <w:rPr>
          <w:cs/>
          <w:lang w:bidi="ta-IN"/>
        </w:rPr>
        <w:t xml:space="preserve"> </w:t>
      </w:r>
      <w:r w:rsidRPr="006655AE">
        <w:rPr>
          <w:lang w:val="en-IN"/>
        </w:rPr>
        <w:t xml:space="preserve">6 </w:t>
      </w:r>
      <w:r w:rsidRPr="006655AE">
        <w:rPr>
          <w:rFonts w:ascii="Vijaya" w:hAnsi="Vijaya" w:cs="Vijaya" w:hint="cs"/>
          <w:cs/>
          <w:lang w:bidi="ta-IN"/>
        </w:rPr>
        <w:t>மணி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நேரம்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காத்திருப்பதையே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பின்பற்றுகிறார்கள்</w:t>
      </w:r>
      <w:r w:rsidRPr="006655AE">
        <w:rPr>
          <w:cs/>
          <w:lang w:bidi="ta-IN"/>
        </w:rPr>
        <w:t>).</w:t>
      </w:r>
    </w:p>
    <w:p w14:paraId="58C49D54" w14:textId="77777777" w:rsidR="006655AE" w:rsidRPr="006655AE" w:rsidRDefault="006655AE" w:rsidP="006655AE">
      <w:pPr>
        <w:numPr>
          <w:ilvl w:val="0"/>
          <w:numId w:val="3"/>
        </w:numPr>
        <w:rPr>
          <w:lang w:val="en-IN"/>
        </w:rPr>
      </w:pPr>
      <w:r w:rsidRPr="006655AE">
        <w:rPr>
          <w:rFonts w:ascii="Vijaya" w:hAnsi="Vijaya" w:cs="Vijaya" w:hint="cs"/>
          <w:b/>
          <w:bCs/>
          <w:cs/>
          <w:lang w:bidi="ta-IN"/>
        </w:rPr>
        <w:t>பாலுக்குப்</w:t>
      </w:r>
      <w:r w:rsidRPr="006655AE">
        <w:rPr>
          <w:b/>
          <w:bCs/>
          <w:cs/>
          <w:lang w:bidi="ta-IN"/>
        </w:rPr>
        <w:t xml:space="preserve"> </w:t>
      </w:r>
      <w:r w:rsidRPr="006655AE">
        <w:rPr>
          <w:rFonts w:ascii="Vijaya" w:hAnsi="Vijaya" w:cs="Vijaya" w:hint="cs"/>
          <w:b/>
          <w:bCs/>
          <w:cs/>
          <w:lang w:bidi="ta-IN"/>
        </w:rPr>
        <w:t>பிறகு</w:t>
      </w:r>
      <w:r w:rsidRPr="006655AE">
        <w:rPr>
          <w:b/>
          <w:bCs/>
          <w:cs/>
          <w:lang w:bidi="ta-IN"/>
        </w:rPr>
        <w:t xml:space="preserve"> </w:t>
      </w:r>
      <w:r w:rsidRPr="006655AE">
        <w:rPr>
          <w:rFonts w:ascii="Vijaya" w:hAnsi="Vijaya" w:cs="Vijaya" w:hint="cs"/>
          <w:b/>
          <w:bCs/>
          <w:cs/>
          <w:lang w:bidi="ta-IN"/>
        </w:rPr>
        <w:t>இறைச்சி</w:t>
      </w:r>
      <w:r w:rsidRPr="006655AE">
        <w:rPr>
          <w:b/>
          <w:bCs/>
          <w:cs/>
          <w:lang w:bidi="ta-IN"/>
        </w:rPr>
        <w:t xml:space="preserve"> (</w:t>
      </w:r>
      <w:r w:rsidRPr="006655AE">
        <w:rPr>
          <w:b/>
          <w:bCs/>
          <w:lang w:val="en-IN"/>
        </w:rPr>
        <w:t>Dairy to Meat):</w:t>
      </w:r>
      <w:r w:rsidRPr="006655AE">
        <w:rPr>
          <w:lang w:val="en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பால்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சார்ந்த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உணவுகளை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உண்ட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பிறகு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இறைச்சி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உண்பதற்கு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இவ்வளவு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நேரம்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காத்திருக்கத்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தேவையில்லை</w:t>
      </w:r>
      <w:r w:rsidRPr="006655AE">
        <w:rPr>
          <w:cs/>
          <w:lang w:bidi="ta-IN"/>
        </w:rPr>
        <w:t xml:space="preserve">. </w:t>
      </w:r>
      <w:r w:rsidRPr="006655AE">
        <w:rPr>
          <w:rFonts w:ascii="Vijaya" w:hAnsi="Vijaya" w:cs="Vijaya" w:hint="cs"/>
          <w:cs/>
          <w:lang w:bidi="ta-IN"/>
        </w:rPr>
        <w:t>பால்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எளிதில்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செரிமானமாகிவிடும்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என்பதால்</w:t>
      </w:r>
      <w:r w:rsidRPr="006655AE">
        <w:rPr>
          <w:lang w:val="en-IN"/>
        </w:rPr>
        <w:t xml:space="preserve">, </w:t>
      </w:r>
      <w:r w:rsidRPr="006655AE">
        <w:rPr>
          <w:rFonts w:ascii="Vijaya" w:hAnsi="Vijaya" w:cs="Vijaya" w:hint="cs"/>
          <w:cs/>
          <w:lang w:bidi="ta-IN"/>
        </w:rPr>
        <w:t>பால்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உணவை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உண்ட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பின்</w:t>
      </w:r>
      <w:r w:rsidRPr="006655AE">
        <w:rPr>
          <w:lang w:val="en-IN"/>
        </w:rPr>
        <w:t xml:space="preserve">, </w:t>
      </w:r>
      <w:r w:rsidRPr="006655AE">
        <w:rPr>
          <w:rFonts w:ascii="Vijaya" w:hAnsi="Vijaya" w:cs="Vijaya" w:hint="cs"/>
          <w:cs/>
          <w:lang w:bidi="ta-IN"/>
        </w:rPr>
        <w:t>வாயைச்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சுத்தமான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தண்ணீரால்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கொப்பளித்துவிட்டு</w:t>
      </w:r>
      <w:r w:rsidRPr="006655AE">
        <w:rPr>
          <w:lang w:val="en-IN"/>
        </w:rPr>
        <w:t xml:space="preserve">, </w:t>
      </w:r>
      <w:r w:rsidRPr="006655AE">
        <w:rPr>
          <w:rFonts w:ascii="Vijaya" w:hAnsi="Vijaya" w:cs="Vijaya" w:hint="cs"/>
          <w:cs/>
          <w:lang w:bidi="ta-IN"/>
        </w:rPr>
        <w:t>ஒரு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சிறிய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துண்டு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ரொட்டியை</w:t>
      </w:r>
      <w:r w:rsidRPr="006655AE">
        <w:rPr>
          <w:cs/>
          <w:lang w:bidi="ta-IN"/>
        </w:rPr>
        <w:t xml:space="preserve"> (</w:t>
      </w:r>
      <w:r w:rsidRPr="006655AE">
        <w:rPr>
          <w:lang w:val="en-IN"/>
        </w:rPr>
        <w:t xml:space="preserve">Bread) </w:t>
      </w:r>
      <w:r w:rsidRPr="006655AE">
        <w:rPr>
          <w:rFonts w:ascii="Vijaya" w:hAnsi="Vijaya" w:cs="Vijaya" w:hint="cs"/>
          <w:cs/>
          <w:lang w:bidi="ta-IN"/>
        </w:rPr>
        <w:t>தின்று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வாயைச்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சுத்தப்படுத்திய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பின்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உடனடியாக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இறைச்சியை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உண்ணலாம்</w:t>
      </w:r>
      <w:r w:rsidRPr="006655AE">
        <w:rPr>
          <w:cs/>
          <w:lang w:bidi="ta-IN"/>
        </w:rPr>
        <w:t>.</w:t>
      </w:r>
    </w:p>
    <w:p w14:paraId="09D48F3D" w14:textId="77777777" w:rsidR="006655AE" w:rsidRPr="006655AE" w:rsidRDefault="006655AE" w:rsidP="006655AE">
      <w:pPr>
        <w:numPr>
          <w:ilvl w:val="0"/>
          <w:numId w:val="3"/>
        </w:numPr>
        <w:rPr>
          <w:lang w:val="en-IN"/>
        </w:rPr>
      </w:pPr>
      <w:r w:rsidRPr="006655AE">
        <w:rPr>
          <w:rFonts w:ascii="Vijaya" w:hAnsi="Vijaya" w:cs="Vijaya" w:hint="cs"/>
          <w:b/>
          <w:bCs/>
          <w:cs/>
          <w:lang w:bidi="ta-IN"/>
        </w:rPr>
        <w:t>விதிவிலக்கு</w:t>
      </w:r>
      <w:r w:rsidRPr="006655AE">
        <w:rPr>
          <w:b/>
          <w:bCs/>
          <w:cs/>
          <w:lang w:bidi="ta-IN"/>
        </w:rPr>
        <w:t xml:space="preserve"> (</w:t>
      </w:r>
      <w:r w:rsidRPr="006655AE">
        <w:rPr>
          <w:b/>
          <w:bCs/>
          <w:lang w:val="en-IN"/>
        </w:rPr>
        <w:t>Hard Cheese):</w:t>
      </w:r>
      <w:r w:rsidRPr="006655AE">
        <w:rPr>
          <w:lang w:val="en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ஒருவேளை</w:t>
      </w:r>
      <w:r w:rsidRPr="006655AE">
        <w:rPr>
          <w:cs/>
          <w:lang w:bidi="ta-IN"/>
        </w:rPr>
        <w:t xml:space="preserve"> </w:t>
      </w:r>
      <w:r w:rsidRPr="006655AE">
        <w:rPr>
          <w:lang w:val="en-IN"/>
        </w:rPr>
        <w:t xml:space="preserve">6 </w:t>
      </w:r>
      <w:r w:rsidRPr="006655AE">
        <w:rPr>
          <w:rFonts w:ascii="Vijaya" w:hAnsi="Vijaya" w:cs="Vijaya" w:hint="cs"/>
          <w:cs/>
          <w:lang w:bidi="ta-IN"/>
        </w:rPr>
        <w:t>மாதங்களுக்கும்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மேலாகப்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பதப்படுத்தப்பட்ட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கடினமான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சீஸ்</w:t>
      </w:r>
      <w:r w:rsidRPr="006655AE">
        <w:rPr>
          <w:cs/>
          <w:lang w:bidi="ta-IN"/>
        </w:rPr>
        <w:t xml:space="preserve"> (</w:t>
      </w:r>
      <w:r w:rsidRPr="006655AE">
        <w:rPr>
          <w:lang w:val="en-IN"/>
        </w:rPr>
        <w:t xml:space="preserve">Hard Cheese) </w:t>
      </w:r>
      <w:r w:rsidRPr="006655AE">
        <w:rPr>
          <w:rFonts w:ascii="Vijaya" w:hAnsi="Vijaya" w:cs="Vijaya" w:hint="cs"/>
          <w:cs/>
          <w:lang w:bidi="ta-IN"/>
        </w:rPr>
        <w:t>உண்டிருந்தால்</w:t>
      </w:r>
      <w:r w:rsidRPr="006655AE">
        <w:rPr>
          <w:lang w:val="en-IN"/>
        </w:rPr>
        <w:t xml:space="preserve">, </w:t>
      </w:r>
      <w:r w:rsidRPr="006655AE">
        <w:rPr>
          <w:rFonts w:ascii="Vijaya" w:hAnsi="Vijaya" w:cs="Vijaya" w:hint="cs"/>
          <w:cs/>
          <w:lang w:bidi="ta-IN"/>
        </w:rPr>
        <w:t>அதுவும்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இறைச்சியைப்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போல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பற்களில்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ஒட்டிக்கொள்ளும்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தன்மை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கொண்டது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என்பதால்</w:t>
      </w:r>
      <w:r w:rsidRPr="006655AE">
        <w:rPr>
          <w:lang w:val="en-IN"/>
        </w:rPr>
        <w:t xml:space="preserve">, </w:t>
      </w:r>
      <w:r w:rsidRPr="006655AE">
        <w:rPr>
          <w:rFonts w:ascii="Vijaya" w:hAnsi="Vijaya" w:cs="Vijaya" w:hint="cs"/>
          <w:cs/>
          <w:lang w:bidi="ta-IN"/>
        </w:rPr>
        <w:t>அதை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உண்ட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பிறகு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இறைச்சி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உண்ண</w:t>
      </w:r>
      <w:r w:rsidRPr="006655AE">
        <w:rPr>
          <w:cs/>
          <w:lang w:bidi="ta-IN"/>
        </w:rPr>
        <w:t xml:space="preserve"> </w:t>
      </w:r>
      <w:r w:rsidRPr="006655AE">
        <w:rPr>
          <w:lang w:val="en-IN"/>
        </w:rPr>
        <w:t xml:space="preserve">6 </w:t>
      </w:r>
      <w:r w:rsidRPr="006655AE">
        <w:rPr>
          <w:rFonts w:ascii="Vijaya" w:hAnsi="Vijaya" w:cs="Vijaya" w:hint="cs"/>
          <w:cs/>
          <w:lang w:bidi="ta-IN"/>
        </w:rPr>
        <w:t>மணி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நேரம்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காத்திருக்க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வேண்டும்</w:t>
      </w:r>
      <w:r w:rsidRPr="006655AE">
        <w:rPr>
          <w:cs/>
          <w:lang w:bidi="ta-IN"/>
        </w:rPr>
        <w:t>.</w:t>
      </w:r>
    </w:p>
    <w:p w14:paraId="3A87C3F8" w14:textId="77777777" w:rsidR="006655AE" w:rsidRPr="006655AE" w:rsidRDefault="006655AE" w:rsidP="006655AE">
      <w:pPr>
        <w:rPr>
          <w:b/>
          <w:bCs/>
          <w:lang w:val="en-IN"/>
        </w:rPr>
      </w:pPr>
      <w:r w:rsidRPr="006655AE">
        <w:rPr>
          <w:b/>
          <w:bCs/>
          <w:lang w:val="en-IN"/>
        </w:rPr>
        <w:t xml:space="preserve">4. </w:t>
      </w:r>
      <w:r w:rsidRPr="006655AE">
        <w:rPr>
          <w:rFonts w:ascii="Vijaya" w:hAnsi="Vijaya" w:cs="Vijaya" w:hint="cs"/>
          <w:b/>
          <w:bCs/>
          <w:cs/>
          <w:lang w:bidi="ta-IN"/>
        </w:rPr>
        <w:t>சமையலறையைப்</w:t>
      </w:r>
      <w:r w:rsidRPr="006655AE">
        <w:rPr>
          <w:b/>
          <w:bCs/>
          <w:cs/>
          <w:lang w:bidi="ta-IN"/>
        </w:rPr>
        <w:t xml:space="preserve"> </w:t>
      </w:r>
      <w:r w:rsidRPr="006655AE">
        <w:rPr>
          <w:rFonts w:ascii="Vijaya" w:hAnsi="Vijaya" w:cs="Vijaya" w:hint="cs"/>
          <w:b/>
          <w:bCs/>
          <w:cs/>
          <w:lang w:bidi="ta-IN"/>
        </w:rPr>
        <w:t>பிரித்தல்</w:t>
      </w:r>
      <w:r w:rsidRPr="006655AE">
        <w:rPr>
          <w:b/>
          <w:bCs/>
          <w:cs/>
          <w:lang w:bidi="ta-IN"/>
        </w:rPr>
        <w:t xml:space="preserve"> (</w:t>
      </w:r>
      <w:r w:rsidRPr="006655AE">
        <w:rPr>
          <w:b/>
          <w:bCs/>
          <w:lang w:val="en-IN"/>
        </w:rPr>
        <w:t>Separation of Kitchenware)</w:t>
      </w:r>
    </w:p>
    <w:p w14:paraId="0575CC67" w14:textId="77777777" w:rsidR="006655AE" w:rsidRPr="006655AE" w:rsidRDefault="006655AE" w:rsidP="006655AE">
      <w:pPr>
        <w:rPr>
          <w:lang w:val="en-IN"/>
        </w:rPr>
      </w:pPr>
      <w:r w:rsidRPr="006655AE">
        <w:rPr>
          <w:rFonts w:ascii="Vijaya" w:hAnsi="Vijaya" w:cs="Vijaya" w:hint="cs"/>
          <w:cs/>
          <w:lang w:bidi="ta-IN"/>
        </w:rPr>
        <w:lastRenderedPageBreak/>
        <w:t>இறைச்சியையும்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பாலையும்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பிரித்து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வைக்கும்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விதி</w:t>
      </w:r>
      <w:r w:rsidRPr="006655AE">
        <w:rPr>
          <w:lang w:val="en-IN"/>
        </w:rPr>
        <w:t xml:space="preserve">, </w:t>
      </w:r>
      <w:r w:rsidRPr="006655AE">
        <w:rPr>
          <w:rFonts w:ascii="Vijaya" w:hAnsi="Vijaya" w:cs="Vijaya" w:hint="cs"/>
          <w:cs/>
          <w:lang w:bidi="ta-IN"/>
        </w:rPr>
        <w:t>மனிதர்களின்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வயிற்றோடு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முடிவதில்லை</w:t>
      </w:r>
      <w:r w:rsidRPr="006655AE">
        <w:rPr>
          <w:lang w:val="en-IN"/>
        </w:rPr>
        <w:t xml:space="preserve">; </w:t>
      </w:r>
      <w:r w:rsidRPr="006655AE">
        <w:rPr>
          <w:rFonts w:ascii="Vijaya" w:hAnsi="Vijaya" w:cs="Vijaya" w:hint="cs"/>
          <w:cs/>
          <w:lang w:bidi="ta-IN"/>
        </w:rPr>
        <w:t>அது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சமையலறைப்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பாத்திரங்கள்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வரை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நீளுகிறது</w:t>
      </w:r>
      <w:r w:rsidRPr="006655AE">
        <w:rPr>
          <w:cs/>
          <w:lang w:bidi="ta-IN"/>
        </w:rPr>
        <w:t xml:space="preserve">. </w:t>
      </w:r>
      <w:r w:rsidRPr="006655AE">
        <w:rPr>
          <w:rFonts w:ascii="Vijaya" w:hAnsi="Vijaya" w:cs="Vijaya" w:hint="cs"/>
          <w:cs/>
          <w:lang w:bidi="ta-IN"/>
        </w:rPr>
        <w:t>ஒரு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யூதரின்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வீட்டில்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சமையலறை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முழுமையாக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இரண்டு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பிரிவுகளாகப்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பிரிக்கப்பட்டிருக்கும்</w:t>
      </w:r>
      <w:r w:rsidRPr="006655AE">
        <w:rPr>
          <w:cs/>
          <w:lang w:bidi="ta-IN"/>
        </w:rPr>
        <w:t>:</w:t>
      </w:r>
    </w:p>
    <w:p w14:paraId="132F2D97" w14:textId="77777777" w:rsidR="006655AE" w:rsidRPr="006655AE" w:rsidRDefault="006655AE" w:rsidP="006655AE">
      <w:pPr>
        <w:numPr>
          <w:ilvl w:val="0"/>
          <w:numId w:val="4"/>
        </w:numPr>
        <w:rPr>
          <w:lang w:val="en-IN"/>
        </w:rPr>
      </w:pPr>
      <w:r w:rsidRPr="006655AE">
        <w:rPr>
          <w:rFonts w:ascii="Vijaya" w:hAnsi="Vijaya" w:cs="Vijaya" w:hint="cs"/>
          <w:b/>
          <w:bCs/>
          <w:cs/>
          <w:lang w:bidi="ta-IN"/>
        </w:rPr>
        <w:t>இரண்டு</w:t>
      </w:r>
      <w:r w:rsidRPr="006655AE">
        <w:rPr>
          <w:b/>
          <w:bCs/>
          <w:cs/>
          <w:lang w:bidi="ta-IN"/>
        </w:rPr>
        <w:t xml:space="preserve"> </w:t>
      </w:r>
      <w:r w:rsidRPr="006655AE">
        <w:rPr>
          <w:rFonts w:ascii="Vijaya" w:hAnsi="Vijaya" w:cs="Vijaya" w:hint="cs"/>
          <w:b/>
          <w:bCs/>
          <w:cs/>
          <w:lang w:bidi="ta-IN"/>
        </w:rPr>
        <w:t>செட்</w:t>
      </w:r>
      <w:r w:rsidRPr="006655AE">
        <w:rPr>
          <w:b/>
          <w:bCs/>
          <w:cs/>
          <w:lang w:bidi="ta-IN"/>
        </w:rPr>
        <w:t xml:space="preserve"> </w:t>
      </w:r>
      <w:r w:rsidRPr="006655AE">
        <w:rPr>
          <w:rFonts w:ascii="Vijaya" w:hAnsi="Vijaya" w:cs="Vijaya" w:hint="cs"/>
          <w:b/>
          <w:bCs/>
          <w:cs/>
          <w:lang w:bidi="ta-IN"/>
        </w:rPr>
        <w:t>பாத்திரங்கள்</w:t>
      </w:r>
      <w:r w:rsidRPr="006655AE">
        <w:rPr>
          <w:b/>
          <w:bCs/>
          <w:cs/>
          <w:lang w:bidi="ta-IN"/>
        </w:rPr>
        <w:t>:</w:t>
      </w:r>
      <w:r w:rsidRPr="006655AE">
        <w:rPr>
          <w:lang w:val="en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இறைச்சி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சமைக்க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ஒரு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செட்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பாத்திரங்களும்</w:t>
      </w:r>
      <w:r w:rsidRPr="006655AE">
        <w:rPr>
          <w:lang w:val="en-IN"/>
        </w:rPr>
        <w:t xml:space="preserve">, </w:t>
      </w:r>
      <w:r w:rsidRPr="006655AE">
        <w:rPr>
          <w:rFonts w:ascii="Vijaya" w:hAnsi="Vijaya" w:cs="Vijaya" w:hint="cs"/>
          <w:cs/>
          <w:lang w:bidi="ta-IN"/>
        </w:rPr>
        <w:t>பால்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உணவுகள்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சமைக்க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முற்றிலும்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வேறொரு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செட்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பாத்திரங்களும்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பயன்படுத்தப்படும்</w:t>
      </w:r>
      <w:r w:rsidRPr="006655AE">
        <w:rPr>
          <w:cs/>
          <w:lang w:bidi="ta-IN"/>
        </w:rPr>
        <w:t>. (</w:t>
      </w:r>
      <w:r w:rsidRPr="006655AE">
        <w:rPr>
          <w:rFonts w:ascii="Vijaya" w:hAnsi="Vijaya" w:cs="Vijaya" w:hint="cs"/>
          <w:cs/>
          <w:lang w:bidi="ta-IN"/>
        </w:rPr>
        <w:t>தட்டுகள்</w:t>
      </w:r>
      <w:r w:rsidRPr="006655AE">
        <w:rPr>
          <w:lang w:val="en-IN"/>
        </w:rPr>
        <w:t xml:space="preserve">, </w:t>
      </w:r>
      <w:r w:rsidRPr="006655AE">
        <w:rPr>
          <w:rFonts w:ascii="Vijaya" w:hAnsi="Vijaya" w:cs="Vijaya" w:hint="cs"/>
          <w:cs/>
          <w:lang w:bidi="ta-IN"/>
        </w:rPr>
        <w:t>கரண்டிகள்</w:t>
      </w:r>
      <w:r w:rsidRPr="006655AE">
        <w:rPr>
          <w:lang w:val="en-IN"/>
        </w:rPr>
        <w:t xml:space="preserve">, </w:t>
      </w:r>
      <w:r w:rsidRPr="006655AE">
        <w:rPr>
          <w:rFonts w:ascii="Vijaya" w:hAnsi="Vijaya" w:cs="Vijaya" w:hint="cs"/>
          <w:cs/>
          <w:lang w:bidi="ta-IN"/>
        </w:rPr>
        <w:t>கத்திகள்</w:t>
      </w:r>
      <w:r w:rsidRPr="006655AE">
        <w:rPr>
          <w:lang w:val="en-IN"/>
        </w:rPr>
        <w:t xml:space="preserve">, </w:t>
      </w:r>
      <w:r w:rsidRPr="006655AE">
        <w:rPr>
          <w:rFonts w:ascii="Vijaya" w:hAnsi="Vijaya" w:cs="Vijaya" w:hint="cs"/>
          <w:cs/>
          <w:lang w:bidi="ta-IN"/>
        </w:rPr>
        <w:t>கட்டிங்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போர்டு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என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எல்லாமே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இரண்டு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செட்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இருக்கும்</w:t>
      </w:r>
      <w:r w:rsidRPr="006655AE">
        <w:rPr>
          <w:cs/>
          <w:lang w:bidi="ta-IN"/>
        </w:rPr>
        <w:t>).</w:t>
      </w:r>
    </w:p>
    <w:p w14:paraId="13F4A6BE" w14:textId="77777777" w:rsidR="006655AE" w:rsidRPr="006655AE" w:rsidRDefault="006655AE" w:rsidP="006655AE">
      <w:pPr>
        <w:numPr>
          <w:ilvl w:val="0"/>
          <w:numId w:val="4"/>
        </w:numPr>
        <w:rPr>
          <w:lang w:val="en-IN"/>
        </w:rPr>
      </w:pPr>
      <w:r w:rsidRPr="006655AE">
        <w:rPr>
          <w:rFonts w:ascii="Vijaya" w:hAnsi="Vijaya" w:cs="Vijaya" w:hint="cs"/>
          <w:b/>
          <w:bCs/>
          <w:cs/>
          <w:lang w:bidi="ta-IN"/>
        </w:rPr>
        <w:t>நிறக்</w:t>
      </w:r>
      <w:r w:rsidRPr="006655AE">
        <w:rPr>
          <w:b/>
          <w:bCs/>
          <w:cs/>
          <w:lang w:bidi="ta-IN"/>
        </w:rPr>
        <w:t xml:space="preserve"> </w:t>
      </w:r>
      <w:r w:rsidRPr="006655AE">
        <w:rPr>
          <w:rFonts w:ascii="Vijaya" w:hAnsi="Vijaya" w:cs="Vijaya" w:hint="cs"/>
          <w:b/>
          <w:bCs/>
          <w:cs/>
          <w:lang w:bidi="ta-IN"/>
        </w:rPr>
        <w:t>குறியீடுகள்</w:t>
      </w:r>
      <w:r w:rsidRPr="006655AE">
        <w:rPr>
          <w:b/>
          <w:bCs/>
          <w:cs/>
          <w:lang w:bidi="ta-IN"/>
        </w:rPr>
        <w:t xml:space="preserve"> (</w:t>
      </w:r>
      <w:proofErr w:type="spellStart"/>
      <w:r w:rsidRPr="006655AE">
        <w:rPr>
          <w:b/>
          <w:bCs/>
          <w:lang w:val="en-IN"/>
        </w:rPr>
        <w:t>Color</w:t>
      </w:r>
      <w:proofErr w:type="spellEnd"/>
      <w:r w:rsidRPr="006655AE">
        <w:rPr>
          <w:b/>
          <w:bCs/>
          <w:lang w:val="en-IN"/>
        </w:rPr>
        <w:t xml:space="preserve"> Coding):</w:t>
      </w:r>
      <w:r w:rsidRPr="006655AE">
        <w:rPr>
          <w:lang w:val="en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குழப்பத்தைத்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தவிர்க்க</w:t>
      </w:r>
      <w:r w:rsidRPr="006655AE">
        <w:rPr>
          <w:lang w:val="en-IN"/>
        </w:rPr>
        <w:t xml:space="preserve">, </w:t>
      </w:r>
      <w:r w:rsidRPr="006655AE">
        <w:rPr>
          <w:rFonts w:ascii="Vijaya" w:hAnsi="Vijaya" w:cs="Vijaya" w:hint="cs"/>
          <w:cs/>
          <w:lang w:bidi="ta-IN"/>
        </w:rPr>
        <w:t>இறைச்சிப்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பாத்திரங்கள்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பெரும்பாலும்</w:t>
      </w:r>
      <w:r w:rsidRPr="006655AE">
        <w:rPr>
          <w:lang w:val="en-IN"/>
        </w:rPr>
        <w:t xml:space="preserve"> </w:t>
      </w:r>
      <w:r w:rsidRPr="006655AE">
        <w:rPr>
          <w:rFonts w:ascii="Vijaya" w:hAnsi="Vijaya" w:cs="Vijaya" w:hint="cs"/>
          <w:b/>
          <w:bCs/>
          <w:cs/>
          <w:lang w:bidi="ta-IN"/>
        </w:rPr>
        <w:t>சிவப்பு</w:t>
      </w:r>
      <w:r w:rsidRPr="006655AE">
        <w:rPr>
          <w:lang w:val="en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நிறத்திலும்</w:t>
      </w:r>
      <w:r w:rsidRPr="006655AE">
        <w:rPr>
          <w:lang w:val="en-IN"/>
        </w:rPr>
        <w:t xml:space="preserve">, </w:t>
      </w:r>
      <w:r w:rsidRPr="006655AE">
        <w:rPr>
          <w:rFonts w:ascii="Vijaya" w:hAnsi="Vijaya" w:cs="Vijaya" w:hint="cs"/>
          <w:cs/>
          <w:lang w:bidi="ta-IN"/>
        </w:rPr>
        <w:t>பால்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சார்ந்த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பாத்திரங்கள்</w:t>
      </w:r>
      <w:r w:rsidRPr="006655AE">
        <w:rPr>
          <w:lang w:val="en-IN"/>
        </w:rPr>
        <w:t xml:space="preserve"> </w:t>
      </w:r>
      <w:r w:rsidRPr="006655AE">
        <w:rPr>
          <w:rFonts w:ascii="Vijaya" w:hAnsi="Vijaya" w:cs="Vijaya" w:hint="cs"/>
          <w:b/>
          <w:bCs/>
          <w:cs/>
          <w:lang w:bidi="ta-IN"/>
        </w:rPr>
        <w:t>நீல</w:t>
      </w:r>
      <w:r w:rsidRPr="006655AE">
        <w:rPr>
          <w:lang w:val="en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நிறத்திலும்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குறியிடப்பட்டிருக்கும்</w:t>
      </w:r>
      <w:r w:rsidRPr="006655AE">
        <w:rPr>
          <w:cs/>
          <w:lang w:bidi="ta-IN"/>
        </w:rPr>
        <w:t>.</w:t>
      </w:r>
    </w:p>
    <w:p w14:paraId="2BAD72EF" w14:textId="77777777" w:rsidR="006655AE" w:rsidRPr="006655AE" w:rsidRDefault="006655AE" w:rsidP="006655AE">
      <w:pPr>
        <w:numPr>
          <w:ilvl w:val="0"/>
          <w:numId w:val="4"/>
        </w:numPr>
        <w:rPr>
          <w:lang w:val="en-IN"/>
        </w:rPr>
      </w:pPr>
      <w:r w:rsidRPr="006655AE">
        <w:rPr>
          <w:rFonts w:ascii="Vijaya" w:hAnsi="Vijaya" w:cs="Vijaya" w:hint="cs"/>
          <w:b/>
          <w:bCs/>
          <w:cs/>
          <w:lang w:bidi="ta-IN"/>
        </w:rPr>
        <w:t>சுத்தம்</w:t>
      </w:r>
      <w:r w:rsidRPr="006655AE">
        <w:rPr>
          <w:b/>
          <w:bCs/>
          <w:cs/>
          <w:lang w:bidi="ta-IN"/>
        </w:rPr>
        <w:t xml:space="preserve"> </w:t>
      </w:r>
      <w:r w:rsidRPr="006655AE">
        <w:rPr>
          <w:rFonts w:ascii="Vijaya" w:hAnsi="Vijaya" w:cs="Vijaya" w:hint="cs"/>
          <w:b/>
          <w:bCs/>
          <w:cs/>
          <w:lang w:bidi="ta-IN"/>
        </w:rPr>
        <w:t>செய்யும்</w:t>
      </w:r>
      <w:r w:rsidRPr="006655AE">
        <w:rPr>
          <w:b/>
          <w:bCs/>
          <w:cs/>
          <w:lang w:bidi="ta-IN"/>
        </w:rPr>
        <w:t xml:space="preserve"> </w:t>
      </w:r>
      <w:r w:rsidRPr="006655AE">
        <w:rPr>
          <w:rFonts w:ascii="Vijaya" w:hAnsi="Vijaya" w:cs="Vijaya" w:hint="cs"/>
          <w:b/>
          <w:bCs/>
          <w:cs/>
          <w:lang w:bidi="ta-IN"/>
        </w:rPr>
        <w:t>முறை</w:t>
      </w:r>
      <w:r w:rsidRPr="006655AE">
        <w:rPr>
          <w:b/>
          <w:bCs/>
          <w:cs/>
          <w:lang w:bidi="ta-IN"/>
        </w:rPr>
        <w:t>:</w:t>
      </w:r>
      <w:r w:rsidRPr="006655AE">
        <w:rPr>
          <w:lang w:val="en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இரண்டு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பாத்திரங்களையும்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கழுவும்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ஸ்பாஞ்சுகள்</w:t>
      </w:r>
      <w:r w:rsidRPr="006655AE">
        <w:rPr>
          <w:cs/>
          <w:lang w:bidi="ta-IN"/>
        </w:rPr>
        <w:t xml:space="preserve"> (</w:t>
      </w:r>
      <w:r w:rsidRPr="006655AE">
        <w:rPr>
          <w:lang w:val="en-IN"/>
        </w:rPr>
        <w:t xml:space="preserve">Sponges) </w:t>
      </w:r>
      <w:r w:rsidRPr="006655AE">
        <w:rPr>
          <w:rFonts w:ascii="Vijaya" w:hAnsi="Vijaya" w:cs="Vijaya" w:hint="cs"/>
          <w:cs/>
          <w:lang w:bidi="ta-IN"/>
        </w:rPr>
        <w:t>தனித்தனியாக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இருக்க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வேண்டும்</w:t>
      </w:r>
      <w:r w:rsidRPr="006655AE">
        <w:rPr>
          <w:cs/>
          <w:lang w:bidi="ta-IN"/>
        </w:rPr>
        <w:t xml:space="preserve">. </w:t>
      </w:r>
      <w:r w:rsidRPr="006655AE">
        <w:rPr>
          <w:rFonts w:ascii="Vijaya" w:hAnsi="Vijaya" w:cs="Vijaya" w:hint="cs"/>
          <w:cs/>
          <w:lang w:bidi="ta-IN"/>
        </w:rPr>
        <w:t>வாஷ்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பேசின்</w:t>
      </w:r>
      <w:r w:rsidRPr="006655AE">
        <w:rPr>
          <w:cs/>
          <w:lang w:bidi="ta-IN"/>
        </w:rPr>
        <w:t xml:space="preserve"> (</w:t>
      </w:r>
      <w:r w:rsidRPr="006655AE">
        <w:rPr>
          <w:lang w:val="en-IN"/>
        </w:rPr>
        <w:t xml:space="preserve">Sink) </w:t>
      </w:r>
      <w:r w:rsidRPr="006655AE">
        <w:rPr>
          <w:rFonts w:ascii="Vijaya" w:hAnsi="Vijaya" w:cs="Vijaya" w:hint="cs"/>
          <w:cs/>
          <w:lang w:bidi="ta-IN"/>
        </w:rPr>
        <w:t>ஒன்றே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ஒன்று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இருந்தால்</w:t>
      </w:r>
      <w:r w:rsidRPr="006655AE">
        <w:rPr>
          <w:lang w:val="en-IN"/>
        </w:rPr>
        <w:t xml:space="preserve">, </w:t>
      </w:r>
      <w:r w:rsidRPr="006655AE">
        <w:rPr>
          <w:rFonts w:ascii="Vijaya" w:hAnsi="Vijaya" w:cs="Vijaya" w:hint="cs"/>
          <w:cs/>
          <w:lang w:bidi="ta-IN"/>
        </w:rPr>
        <w:t>நேரடியாக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அதில்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பாத்திரங்களைப்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போட்டுக்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கழுவக்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கூடாது</w:t>
      </w:r>
      <w:r w:rsidRPr="006655AE">
        <w:rPr>
          <w:lang w:val="en-IN"/>
        </w:rPr>
        <w:t xml:space="preserve">; </w:t>
      </w:r>
      <w:r w:rsidRPr="006655AE">
        <w:rPr>
          <w:rFonts w:ascii="Vijaya" w:hAnsi="Vijaya" w:cs="Vijaya" w:hint="cs"/>
          <w:cs/>
          <w:lang w:bidi="ta-IN"/>
        </w:rPr>
        <w:t>அதற்கென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தனித்தனித்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தொட்டிகளை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உள்ளே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வைத்துப்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பயன்படுத்த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வேண்டும்</w:t>
      </w:r>
      <w:r w:rsidRPr="006655AE">
        <w:rPr>
          <w:cs/>
          <w:lang w:bidi="ta-IN"/>
        </w:rPr>
        <w:t>.</w:t>
      </w:r>
    </w:p>
    <w:p w14:paraId="381EFF3C" w14:textId="77777777" w:rsidR="006655AE" w:rsidRPr="006655AE" w:rsidRDefault="006655AE" w:rsidP="006655AE">
      <w:pPr>
        <w:rPr>
          <w:b/>
          <w:bCs/>
          <w:lang w:val="en-IN"/>
        </w:rPr>
      </w:pPr>
      <w:r w:rsidRPr="006655AE">
        <w:rPr>
          <w:b/>
          <w:bCs/>
          <w:lang w:val="en-IN"/>
        </w:rPr>
        <w:t xml:space="preserve">5. </w:t>
      </w:r>
      <w:r w:rsidRPr="006655AE">
        <w:rPr>
          <w:rFonts w:ascii="Vijaya" w:hAnsi="Vijaya" w:cs="Vijaya" w:hint="cs"/>
          <w:b/>
          <w:bCs/>
          <w:cs/>
          <w:lang w:bidi="ta-IN"/>
        </w:rPr>
        <w:t>பரேவ்</w:t>
      </w:r>
      <w:r w:rsidRPr="006655AE">
        <w:rPr>
          <w:b/>
          <w:bCs/>
          <w:cs/>
          <w:lang w:bidi="ta-IN"/>
        </w:rPr>
        <w:t xml:space="preserve"> (</w:t>
      </w:r>
      <w:r w:rsidRPr="006655AE">
        <w:rPr>
          <w:b/>
          <w:bCs/>
          <w:lang w:val="en-IN"/>
        </w:rPr>
        <w:t xml:space="preserve">Pareve) - </w:t>
      </w:r>
      <w:r w:rsidRPr="006655AE">
        <w:rPr>
          <w:rFonts w:ascii="Vijaya" w:hAnsi="Vijaya" w:cs="Vijaya" w:hint="cs"/>
          <w:b/>
          <w:bCs/>
          <w:cs/>
          <w:lang w:bidi="ta-IN"/>
        </w:rPr>
        <w:t>நடுநிலையான</w:t>
      </w:r>
      <w:r w:rsidRPr="006655AE">
        <w:rPr>
          <w:b/>
          <w:bCs/>
          <w:cs/>
          <w:lang w:bidi="ta-IN"/>
        </w:rPr>
        <w:t xml:space="preserve"> </w:t>
      </w:r>
      <w:r w:rsidRPr="006655AE">
        <w:rPr>
          <w:rFonts w:ascii="Vijaya" w:hAnsi="Vijaya" w:cs="Vijaya" w:hint="cs"/>
          <w:b/>
          <w:bCs/>
          <w:cs/>
          <w:lang w:bidi="ta-IN"/>
        </w:rPr>
        <w:t>உணவுகள்</w:t>
      </w:r>
    </w:p>
    <w:p w14:paraId="1832746B" w14:textId="77777777" w:rsidR="006655AE" w:rsidRPr="006655AE" w:rsidRDefault="006655AE" w:rsidP="006655AE">
      <w:pPr>
        <w:rPr>
          <w:lang w:val="en-IN"/>
        </w:rPr>
      </w:pPr>
      <w:r w:rsidRPr="006655AE">
        <w:rPr>
          <w:rFonts w:ascii="Vijaya" w:hAnsi="Vijaya" w:cs="Vijaya" w:hint="cs"/>
          <w:cs/>
          <w:lang w:bidi="ta-IN"/>
        </w:rPr>
        <w:t>கோஷர்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விதிகளில்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இறைச்சி</w:t>
      </w:r>
      <w:r w:rsidRPr="006655AE">
        <w:rPr>
          <w:lang w:val="en-IN"/>
        </w:rPr>
        <w:t xml:space="preserve">, </w:t>
      </w:r>
      <w:r w:rsidRPr="006655AE">
        <w:rPr>
          <w:rFonts w:ascii="Vijaya" w:hAnsi="Vijaya" w:cs="Vijaya" w:hint="cs"/>
          <w:cs/>
          <w:lang w:bidi="ta-IN"/>
        </w:rPr>
        <w:t>பால்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ஆகிய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இரண்டுக்கும்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இடையே</w:t>
      </w:r>
      <w:r w:rsidRPr="006655AE">
        <w:rPr>
          <w:cs/>
          <w:lang w:bidi="ta-IN"/>
        </w:rPr>
        <w:t xml:space="preserve"> </w:t>
      </w:r>
      <w:r w:rsidRPr="006655AE">
        <w:rPr>
          <w:lang w:val="en-IN"/>
        </w:rPr>
        <w:t>'</w:t>
      </w:r>
      <w:r w:rsidRPr="006655AE">
        <w:rPr>
          <w:rFonts w:ascii="Vijaya" w:hAnsi="Vijaya" w:cs="Vijaya" w:hint="cs"/>
          <w:cs/>
          <w:lang w:bidi="ta-IN"/>
        </w:rPr>
        <w:t>நடுநிலையான</w:t>
      </w:r>
      <w:r w:rsidRPr="006655AE">
        <w:rPr>
          <w:lang w:val="en-IN"/>
        </w:rPr>
        <w:t xml:space="preserve">' </w:t>
      </w:r>
      <w:r w:rsidRPr="006655AE">
        <w:rPr>
          <w:rFonts w:ascii="Vijaya" w:hAnsi="Vijaya" w:cs="Vijaya" w:hint="cs"/>
          <w:cs/>
          <w:lang w:bidi="ta-IN"/>
        </w:rPr>
        <w:t>உணவுகள்</w:t>
      </w:r>
      <w:r w:rsidRPr="006655AE">
        <w:rPr>
          <w:lang w:val="en-IN"/>
        </w:rPr>
        <w:t xml:space="preserve"> </w:t>
      </w:r>
      <w:r w:rsidRPr="006655AE">
        <w:rPr>
          <w:b/>
          <w:bCs/>
          <w:lang w:val="en-IN"/>
        </w:rPr>
        <w:t>'</w:t>
      </w:r>
      <w:r w:rsidRPr="006655AE">
        <w:rPr>
          <w:rFonts w:ascii="Vijaya" w:hAnsi="Vijaya" w:cs="Vijaya" w:hint="cs"/>
          <w:b/>
          <w:bCs/>
          <w:cs/>
          <w:lang w:bidi="ta-IN"/>
        </w:rPr>
        <w:t>பரேவ்</w:t>
      </w:r>
      <w:r w:rsidRPr="006655AE">
        <w:rPr>
          <w:b/>
          <w:bCs/>
          <w:lang w:val="en-IN"/>
        </w:rPr>
        <w:t>' (Pareve)</w:t>
      </w:r>
      <w:r w:rsidRPr="006655AE">
        <w:rPr>
          <w:lang w:val="en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எனப்படுகின்றன</w:t>
      </w:r>
      <w:r w:rsidRPr="006655AE">
        <w:rPr>
          <w:cs/>
          <w:lang w:bidi="ta-IN"/>
        </w:rPr>
        <w:t>.</w:t>
      </w:r>
    </w:p>
    <w:p w14:paraId="62A8FB9E" w14:textId="77777777" w:rsidR="006655AE" w:rsidRPr="006655AE" w:rsidRDefault="006655AE" w:rsidP="006655AE">
      <w:pPr>
        <w:numPr>
          <w:ilvl w:val="0"/>
          <w:numId w:val="5"/>
        </w:numPr>
        <w:rPr>
          <w:lang w:val="en-IN"/>
        </w:rPr>
      </w:pPr>
      <w:r w:rsidRPr="006655AE">
        <w:rPr>
          <w:rFonts w:ascii="Vijaya" w:hAnsi="Vijaya" w:cs="Vijaya" w:hint="cs"/>
          <w:cs/>
          <w:lang w:bidi="ta-IN"/>
        </w:rPr>
        <w:t>பழங்கள்</w:t>
      </w:r>
      <w:r w:rsidRPr="006655AE">
        <w:rPr>
          <w:lang w:val="en-IN"/>
        </w:rPr>
        <w:t xml:space="preserve">, </w:t>
      </w:r>
      <w:r w:rsidRPr="006655AE">
        <w:rPr>
          <w:rFonts w:ascii="Vijaya" w:hAnsi="Vijaya" w:cs="Vijaya" w:hint="cs"/>
          <w:cs/>
          <w:lang w:bidi="ta-IN"/>
        </w:rPr>
        <w:t>காய்கறிகள்</w:t>
      </w:r>
      <w:r w:rsidRPr="006655AE">
        <w:rPr>
          <w:lang w:val="en-IN"/>
        </w:rPr>
        <w:t xml:space="preserve">, </w:t>
      </w:r>
      <w:r w:rsidRPr="006655AE">
        <w:rPr>
          <w:rFonts w:ascii="Vijaya" w:hAnsi="Vijaya" w:cs="Vijaya" w:hint="cs"/>
          <w:cs/>
          <w:lang w:bidi="ta-IN"/>
        </w:rPr>
        <w:t>தானியங்கள்</w:t>
      </w:r>
      <w:r w:rsidRPr="006655AE">
        <w:rPr>
          <w:lang w:val="en-IN"/>
        </w:rPr>
        <w:t xml:space="preserve">, </w:t>
      </w:r>
      <w:r w:rsidRPr="006655AE">
        <w:rPr>
          <w:rFonts w:ascii="Vijaya" w:hAnsi="Vijaya" w:cs="Vijaya" w:hint="cs"/>
          <w:cs/>
          <w:lang w:bidi="ta-IN"/>
        </w:rPr>
        <w:t>முட்டை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மற்றும்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மீன்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ஆகியவை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பரேவ்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வகையைச்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சேர்ந்தவை</w:t>
      </w:r>
      <w:r w:rsidRPr="006655AE">
        <w:rPr>
          <w:cs/>
          <w:lang w:bidi="ta-IN"/>
        </w:rPr>
        <w:t>.</w:t>
      </w:r>
    </w:p>
    <w:p w14:paraId="07C9D8EF" w14:textId="77777777" w:rsidR="006655AE" w:rsidRPr="006655AE" w:rsidRDefault="006655AE" w:rsidP="006655AE">
      <w:pPr>
        <w:numPr>
          <w:ilvl w:val="0"/>
          <w:numId w:val="5"/>
        </w:numPr>
        <w:rPr>
          <w:lang w:val="en-IN"/>
        </w:rPr>
      </w:pPr>
      <w:r w:rsidRPr="006655AE">
        <w:rPr>
          <w:rFonts w:ascii="Vijaya" w:hAnsi="Vijaya" w:cs="Vijaya" w:hint="cs"/>
          <w:cs/>
          <w:lang w:bidi="ta-IN"/>
        </w:rPr>
        <w:t>இவற்றை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இறைச்சியுடனோ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அல்லது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பால்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உணவுகளுடனோ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தாராளமாகச்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சேர்த்து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உண்ணலாம்</w:t>
      </w:r>
      <w:r w:rsidRPr="006655AE">
        <w:rPr>
          <w:cs/>
          <w:lang w:bidi="ta-IN"/>
        </w:rPr>
        <w:t>. (</w:t>
      </w:r>
      <w:r w:rsidRPr="006655AE">
        <w:rPr>
          <w:rFonts w:ascii="Vijaya" w:hAnsi="Vijaya" w:cs="Vijaya" w:hint="cs"/>
          <w:cs/>
          <w:lang w:bidi="ta-IN"/>
        </w:rPr>
        <w:t>உதாரணமாக</w:t>
      </w:r>
      <w:r w:rsidRPr="006655AE">
        <w:rPr>
          <w:lang w:val="en-IN"/>
        </w:rPr>
        <w:t xml:space="preserve">, </w:t>
      </w:r>
      <w:r w:rsidRPr="006655AE">
        <w:rPr>
          <w:rFonts w:ascii="Vijaya" w:hAnsi="Vijaya" w:cs="Vijaya" w:hint="cs"/>
          <w:cs/>
          <w:lang w:bidi="ta-IN"/>
        </w:rPr>
        <w:t>ஒரு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மீன்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உணவை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வெண்ணெயில்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பொரித்து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உண்ணலாம்</w:t>
      </w:r>
      <w:r w:rsidRPr="006655AE">
        <w:rPr>
          <w:cs/>
          <w:lang w:bidi="ta-IN"/>
        </w:rPr>
        <w:t xml:space="preserve">. </w:t>
      </w:r>
      <w:r w:rsidRPr="006655AE">
        <w:rPr>
          <w:rFonts w:ascii="Vijaya" w:hAnsi="Vijaya" w:cs="Vijaya" w:hint="cs"/>
          <w:cs/>
          <w:lang w:bidi="ta-IN"/>
        </w:rPr>
        <w:t>அல்லது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முட்டையை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இறைச்சியோடு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சேர்த்து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உண்ணலாம்</w:t>
      </w:r>
      <w:r w:rsidRPr="006655AE">
        <w:rPr>
          <w:cs/>
          <w:lang w:bidi="ta-IN"/>
        </w:rPr>
        <w:t>).</w:t>
      </w:r>
    </w:p>
    <w:p w14:paraId="6593F7F4" w14:textId="77777777" w:rsidR="006655AE" w:rsidRPr="006655AE" w:rsidRDefault="006655AE" w:rsidP="006655AE">
      <w:pPr>
        <w:rPr>
          <w:lang w:val="en-IN"/>
        </w:rPr>
      </w:pPr>
      <w:r w:rsidRPr="006655AE">
        <w:rPr>
          <w:rFonts w:ascii="Vijaya" w:hAnsi="Vijaya" w:cs="Vijaya" w:hint="cs"/>
          <w:cs/>
          <w:lang w:bidi="ta-IN"/>
        </w:rPr>
        <w:t>இந்த</w:t>
      </w:r>
      <w:r w:rsidRPr="006655AE">
        <w:rPr>
          <w:cs/>
          <w:lang w:bidi="ta-IN"/>
        </w:rPr>
        <w:t xml:space="preserve"> </w:t>
      </w:r>
      <w:r w:rsidRPr="006655AE">
        <w:rPr>
          <w:lang w:val="en-IN"/>
        </w:rPr>
        <w:t>5-</w:t>
      </w:r>
      <w:r w:rsidRPr="006655AE">
        <w:rPr>
          <w:rFonts w:ascii="Vijaya" w:hAnsi="Vijaya" w:cs="Vijaya" w:hint="cs"/>
          <w:cs/>
          <w:lang w:bidi="ta-IN"/>
        </w:rPr>
        <w:t>வது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விதியானது</w:t>
      </w:r>
      <w:r w:rsidRPr="006655AE">
        <w:rPr>
          <w:lang w:val="en-IN"/>
        </w:rPr>
        <w:t xml:space="preserve">, </w:t>
      </w:r>
      <w:r w:rsidRPr="006655AE">
        <w:rPr>
          <w:rFonts w:ascii="Vijaya" w:hAnsi="Vijaya" w:cs="Vijaya" w:hint="cs"/>
          <w:cs/>
          <w:lang w:bidi="ta-IN"/>
        </w:rPr>
        <w:t>யூதர்களின்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அன்றாட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வாழ்க்கையிலும்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உணவகங்களிலும்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மிகப்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பெரிய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தாக்கத்தை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ஏற்படுத்துவதாகும்</w:t>
      </w:r>
      <w:r w:rsidRPr="006655AE">
        <w:rPr>
          <w:cs/>
          <w:lang w:bidi="ta-IN"/>
        </w:rPr>
        <w:t xml:space="preserve">. </w:t>
      </w:r>
      <w:r w:rsidRPr="006655AE">
        <w:rPr>
          <w:rFonts w:ascii="Vijaya" w:hAnsi="Vijaya" w:cs="Vijaya" w:hint="cs"/>
          <w:cs/>
          <w:lang w:bidi="ta-IN"/>
        </w:rPr>
        <w:t>ஒரு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உண்மையான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கோஷர்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உணவகத்தில்</w:t>
      </w:r>
      <w:r w:rsidRPr="006655AE">
        <w:rPr>
          <w:cs/>
          <w:lang w:bidi="ta-IN"/>
        </w:rPr>
        <w:t xml:space="preserve"> (</w:t>
      </w:r>
      <w:r w:rsidRPr="006655AE">
        <w:rPr>
          <w:lang w:val="en-IN"/>
        </w:rPr>
        <w:t xml:space="preserve">Kosher Restaurant) </w:t>
      </w:r>
      <w:r w:rsidRPr="006655AE">
        <w:rPr>
          <w:rFonts w:ascii="Vijaya" w:hAnsi="Vijaya" w:cs="Vijaya" w:hint="cs"/>
          <w:cs/>
          <w:lang w:bidi="ta-IN"/>
        </w:rPr>
        <w:t>ஒன்று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இறைச்சி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உணவுகள்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மட்டுமே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கிடைக்கும்</w:t>
      </w:r>
      <w:r w:rsidRPr="006655AE">
        <w:rPr>
          <w:lang w:val="en-IN"/>
        </w:rPr>
        <w:t xml:space="preserve">, </w:t>
      </w:r>
      <w:r w:rsidRPr="006655AE">
        <w:rPr>
          <w:rFonts w:ascii="Vijaya" w:hAnsi="Vijaya" w:cs="Vijaya" w:hint="cs"/>
          <w:cs/>
          <w:lang w:bidi="ta-IN"/>
        </w:rPr>
        <w:t>அல்லது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பால்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உணவுகள்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மட்டுமே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கிடைக்கும்</w:t>
      </w:r>
      <w:r w:rsidRPr="006655AE">
        <w:rPr>
          <w:lang w:val="en-IN"/>
        </w:rPr>
        <w:t xml:space="preserve">; </w:t>
      </w:r>
      <w:r w:rsidRPr="006655AE">
        <w:rPr>
          <w:rFonts w:ascii="Vijaya" w:hAnsi="Vijaya" w:cs="Vijaya" w:hint="cs"/>
          <w:cs/>
          <w:lang w:bidi="ta-IN"/>
        </w:rPr>
        <w:t>இரண்டும்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ஒரே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உணவகத்தில்</w:t>
      </w:r>
      <w:r w:rsidRPr="006655AE">
        <w:rPr>
          <w:cs/>
          <w:lang w:bidi="ta-IN"/>
        </w:rPr>
        <w:t xml:space="preserve"> </w:t>
      </w:r>
      <w:r w:rsidRPr="006655AE">
        <w:rPr>
          <w:rFonts w:ascii="Vijaya" w:hAnsi="Vijaya" w:cs="Vijaya" w:hint="cs"/>
          <w:cs/>
          <w:lang w:bidi="ta-IN"/>
        </w:rPr>
        <w:t>கிடைக்காது</w:t>
      </w:r>
      <w:r w:rsidRPr="006655AE">
        <w:rPr>
          <w:cs/>
          <w:lang w:bidi="ta-IN"/>
        </w:rPr>
        <w:t>.</w:t>
      </w:r>
    </w:p>
    <w:p w14:paraId="7B5D485F" w14:textId="77777777"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380921"/>
    <w:multiLevelType w:val="multilevel"/>
    <w:tmpl w:val="ADF41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205228"/>
    <w:multiLevelType w:val="multilevel"/>
    <w:tmpl w:val="34F27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587380"/>
    <w:multiLevelType w:val="multilevel"/>
    <w:tmpl w:val="ADB0C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5C5631"/>
    <w:multiLevelType w:val="multilevel"/>
    <w:tmpl w:val="C704A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1234BEC"/>
    <w:multiLevelType w:val="multilevel"/>
    <w:tmpl w:val="E1762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23544493">
    <w:abstractNumId w:val="3"/>
  </w:num>
  <w:num w:numId="2" w16cid:durableId="531311829">
    <w:abstractNumId w:val="4"/>
  </w:num>
  <w:num w:numId="3" w16cid:durableId="594748459">
    <w:abstractNumId w:val="0"/>
  </w:num>
  <w:num w:numId="4" w16cid:durableId="264189236">
    <w:abstractNumId w:val="1"/>
  </w:num>
  <w:num w:numId="5" w16cid:durableId="5509186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5AE"/>
    <w:rsid w:val="00156D0F"/>
    <w:rsid w:val="003B6249"/>
    <w:rsid w:val="0043282C"/>
    <w:rsid w:val="006655AE"/>
    <w:rsid w:val="009C46F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9EFCB1"/>
  <w15:chartTrackingRefBased/>
  <w15:docId w15:val="{5202A47F-6B5A-48D2-9E3C-B8B221FE9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655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55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55A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55A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55A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55A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55A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55A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55A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55A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55A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55AE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55AE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55AE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55A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55A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55A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55A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55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55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55A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55A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55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55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55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55AE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55A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55AE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55AE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704</Words>
  <Characters>4015</Characters>
  <Application>Microsoft Office Word</Application>
  <DocSecurity>0</DocSecurity>
  <Lines>33</Lines>
  <Paragraphs>9</Paragraphs>
  <ScaleCrop>false</ScaleCrop>
  <Company/>
  <LinksUpToDate>false</LinksUpToDate>
  <CharactersWithSpaces>4710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2026-04-13T14:02:00Z</dcterms:created>
  <dcterms:modified xsi:type="dcterms:W3CDTF">2026-04-13T14:03:00Z</dcterms:modified>
</cp:coreProperties>
</file>