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8176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நிச்சயமாக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கோஷர்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உணவு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முறையில்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மிக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முக்கியமான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ஒரு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அங்கமான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இரத்தத்தைத்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தடை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செய்தல்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இறைச்சியைத்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தூய்மைப்படுத்தும்</w:t>
      </w:r>
      <w:r w:rsidRPr="00FB767A">
        <w:rPr>
          <w:b/>
          <w:bCs/>
          <w:cs/>
          <w:lang w:bidi="ta-IN"/>
        </w:rPr>
        <w:t xml:space="preserve"> (</w:t>
      </w:r>
      <w:proofErr w:type="spellStart"/>
      <w:r w:rsidRPr="00FB767A">
        <w:rPr>
          <w:b/>
          <w:bCs/>
          <w:lang w:val="en-IN"/>
        </w:rPr>
        <w:t>Melichah</w:t>
      </w:r>
      <w:proofErr w:type="spellEnd"/>
      <w:r w:rsidRPr="00FB767A">
        <w:rPr>
          <w:b/>
          <w:bCs/>
          <w:lang w:val="en-IN"/>
        </w:rPr>
        <w:t>)</w:t>
      </w:r>
      <w:r w:rsidRPr="00FB767A">
        <w:rPr>
          <w:lang w:val="en-IN"/>
        </w:rPr>
        <w:t xml:space="preserve"> 4-</w:t>
      </w:r>
      <w:r w:rsidRPr="00FB767A">
        <w:rPr>
          <w:rFonts w:ascii="Vijaya" w:hAnsi="Vijaya" w:cs="Vijaya" w:hint="cs"/>
          <w:cs/>
          <w:lang w:bidi="ta-IN"/>
        </w:rPr>
        <w:t>வது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விதியைப்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பற்றி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இப்போது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விரிவாகப்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பார்ப்போம்</w:t>
      </w:r>
      <w:r w:rsidRPr="00FB767A">
        <w:rPr>
          <w:cs/>
          <w:lang w:bidi="ta-IN"/>
        </w:rPr>
        <w:t>.</w:t>
      </w:r>
    </w:p>
    <w:p w14:paraId="182338FA" w14:textId="77777777" w:rsidR="00FB767A" w:rsidRPr="00FB767A" w:rsidRDefault="00FB767A" w:rsidP="00FB767A">
      <w:pPr>
        <w:rPr>
          <w:b/>
          <w:bCs/>
          <w:lang w:val="en-IN"/>
        </w:rPr>
      </w:pPr>
      <w:r w:rsidRPr="00FB767A">
        <w:rPr>
          <w:rFonts w:ascii="Vijaya" w:hAnsi="Vijaya" w:cs="Vijaya" w:hint="cs"/>
          <w:b/>
          <w:bCs/>
          <w:cs/>
          <w:lang w:bidi="ta-IN"/>
        </w:rPr>
        <w:t>கோஷர்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விதி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b/>
          <w:bCs/>
          <w:lang w:val="en-IN"/>
        </w:rPr>
        <w:t xml:space="preserve">4: </w:t>
      </w:r>
      <w:r w:rsidRPr="00FB767A">
        <w:rPr>
          <w:rFonts w:ascii="Vijaya" w:hAnsi="Vijaya" w:cs="Vijaya" w:hint="cs"/>
          <w:b/>
          <w:bCs/>
          <w:cs/>
          <w:lang w:bidi="ta-IN"/>
        </w:rPr>
        <w:t>இரத்தத்தைத்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தடை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செய்தல்</w:t>
      </w:r>
      <w:r w:rsidRPr="00FB767A">
        <w:rPr>
          <w:b/>
          <w:bCs/>
          <w:cs/>
          <w:lang w:bidi="ta-IN"/>
        </w:rPr>
        <w:t xml:space="preserve"> (</w:t>
      </w:r>
      <w:r w:rsidRPr="00FB767A">
        <w:rPr>
          <w:b/>
          <w:bCs/>
          <w:lang w:val="en-IN"/>
        </w:rPr>
        <w:t>Prohibition of Blood)</w:t>
      </w:r>
    </w:p>
    <w:p w14:paraId="1A4D9B23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யூத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மதச்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சட்டத்தின்படி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ஒரு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விலங்கின்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உயிரானது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அதன்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இருப்பதாகக்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கருதப்படுகிறது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எனவே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இரத்தத்தை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உண்பது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தோராவால்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மிகக்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கடுமையாகத்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FB767A">
        <w:rPr>
          <w:cs/>
          <w:lang w:bidi="ta-IN"/>
        </w:rPr>
        <w:t xml:space="preserve"> (</w:t>
      </w:r>
      <w:r w:rsidRPr="00FB767A">
        <w:rPr>
          <w:rFonts w:ascii="Vijaya" w:hAnsi="Vijaya" w:cs="Vijaya" w:hint="cs"/>
          <w:cs/>
          <w:lang w:bidi="ta-IN"/>
        </w:rPr>
        <w:t>லேவியராகமம்</w:t>
      </w:r>
      <w:r w:rsidRPr="00FB767A">
        <w:rPr>
          <w:cs/>
          <w:lang w:bidi="ta-IN"/>
        </w:rPr>
        <w:t xml:space="preserve"> </w:t>
      </w:r>
      <w:r w:rsidRPr="00FB767A">
        <w:rPr>
          <w:lang w:val="en-IN"/>
        </w:rPr>
        <w:t xml:space="preserve">17:11). </w:t>
      </w:r>
      <w:r w:rsidRPr="00FB767A">
        <w:rPr>
          <w:rFonts w:ascii="Vijaya" w:hAnsi="Vijaya" w:cs="Vijaya" w:hint="cs"/>
          <w:cs/>
          <w:lang w:bidi="ta-IN"/>
        </w:rPr>
        <w:t>ஷெசிட்டா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முறையில்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விலங்கு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வெட்டப்படும்போதே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பெரும்பகுதி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வெளியேறிவிடும்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இருப்பினும்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இறைச்சியின்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திசுக்களுக்குள்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மீதமிருக்கும்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அகற்ற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சில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சிறப்பு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முறைகளைக்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கையாள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>.</w:t>
      </w:r>
    </w:p>
    <w:p w14:paraId="2E455469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இந்தத்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தூய்மைப்படுத்தும்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முறைக்கு</w:t>
      </w:r>
      <w:r w:rsidRPr="00FB767A">
        <w:rPr>
          <w:lang w:val="en-IN"/>
        </w:rPr>
        <w:t xml:space="preserve"> </w:t>
      </w:r>
      <w:r w:rsidRPr="00FB767A">
        <w:rPr>
          <w:b/>
          <w:bCs/>
          <w:lang w:val="en-IN"/>
        </w:rPr>
        <w:t>'</w:t>
      </w:r>
      <w:r w:rsidRPr="00FB767A">
        <w:rPr>
          <w:rFonts w:ascii="Vijaya" w:hAnsi="Vijaya" w:cs="Vijaya" w:hint="cs"/>
          <w:b/>
          <w:bCs/>
          <w:cs/>
          <w:lang w:bidi="ta-IN"/>
        </w:rPr>
        <w:t>மெலிகா</w:t>
      </w:r>
      <w:r w:rsidRPr="00FB767A">
        <w:rPr>
          <w:b/>
          <w:bCs/>
          <w:lang w:val="en-IN"/>
        </w:rPr>
        <w:t>' (</w:t>
      </w:r>
      <w:proofErr w:type="spellStart"/>
      <w:r w:rsidRPr="00FB767A">
        <w:rPr>
          <w:b/>
          <w:bCs/>
          <w:lang w:val="en-IN"/>
        </w:rPr>
        <w:t>Melichah</w:t>
      </w:r>
      <w:proofErr w:type="spellEnd"/>
      <w:r w:rsidRPr="00FB767A">
        <w:rPr>
          <w:b/>
          <w:bCs/>
          <w:lang w:val="en-IN"/>
        </w:rPr>
        <w:t>)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அல்லது</w:t>
      </w:r>
      <w:r w:rsidRPr="00FB767A">
        <w:rPr>
          <w:lang w:val="en-IN"/>
        </w:rPr>
        <w:t xml:space="preserve"> </w:t>
      </w:r>
      <w:r w:rsidRPr="00FB767A">
        <w:rPr>
          <w:b/>
          <w:bCs/>
          <w:lang w:val="en-IN"/>
        </w:rPr>
        <w:t>'</w:t>
      </w:r>
      <w:r w:rsidRPr="00FB767A">
        <w:rPr>
          <w:rFonts w:ascii="Vijaya" w:hAnsi="Vijaya" w:cs="Vijaya" w:hint="cs"/>
          <w:b/>
          <w:bCs/>
          <w:cs/>
          <w:lang w:bidi="ta-IN"/>
        </w:rPr>
        <w:t>கோஷரிங்</w:t>
      </w:r>
      <w:r w:rsidRPr="00FB767A">
        <w:rPr>
          <w:b/>
          <w:bCs/>
          <w:lang w:val="en-IN"/>
        </w:rPr>
        <w:t>' (Koshering the meat)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என்று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பெயர்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இதில்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மூன்று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நிலைகள்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உள்ளன</w:t>
      </w:r>
      <w:r w:rsidRPr="00FB767A">
        <w:rPr>
          <w:cs/>
          <w:lang w:bidi="ta-IN"/>
        </w:rPr>
        <w:t>:</w:t>
      </w:r>
    </w:p>
    <w:p w14:paraId="34C4154D" w14:textId="77777777" w:rsidR="00FB767A" w:rsidRPr="00FB767A" w:rsidRDefault="00FB767A" w:rsidP="00FB767A">
      <w:pPr>
        <w:rPr>
          <w:b/>
          <w:bCs/>
          <w:lang w:val="en-IN"/>
        </w:rPr>
      </w:pPr>
      <w:r w:rsidRPr="00FB767A">
        <w:rPr>
          <w:b/>
          <w:bCs/>
          <w:lang w:val="en-IN"/>
        </w:rPr>
        <w:t xml:space="preserve">1. </w:t>
      </w:r>
      <w:r w:rsidRPr="00FB767A">
        <w:rPr>
          <w:rFonts w:ascii="Vijaya" w:hAnsi="Vijaya" w:cs="Vijaya" w:hint="cs"/>
          <w:b/>
          <w:bCs/>
          <w:cs/>
          <w:lang w:bidi="ta-IN"/>
        </w:rPr>
        <w:t>ஊறவைத்தல்</w:t>
      </w:r>
      <w:r w:rsidRPr="00FB767A">
        <w:rPr>
          <w:b/>
          <w:bCs/>
          <w:cs/>
          <w:lang w:bidi="ta-IN"/>
        </w:rPr>
        <w:t xml:space="preserve"> (</w:t>
      </w:r>
      <w:r w:rsidRPr="00FB767A">
        <w:rPr>
          <w:b/>
          <w:bCs/>
          <w:lang w:val="en-IN"/>
        </w:rPr>
        <w:t>Soaking - Sheriyah)</w:t>
      </w:r>
    </w:p>
    <w:p w14:paraId="6172024D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முதலில்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இறைச்சியை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ஒரு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பாத்திரத்தில்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ஊற்றி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சுத்தமான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தண்ணீரில்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சுமார்</w:t>
      </w:r>
      <w:r w:rsidRPr="00FB767A">
        <w:rPr>
          <w:lang w:val="en-IN"/>
        </w:rPr>
        <w:t xml:space="preserve"> </w:t>
      </w:r>
      <w:r w:rsidRPr="00FB767A">
        <w:rPr>
          <w:b/>
          <w:bCs/>
          <w:lang w:val="en-IN"/>
        </w:rPr>
        <w:t xml:space="preserve">30 </w:t>
      </w:r>
      <w:r w:rsidRPr="00FB767A">
        <w:rPr>
          <w:rFonts w:ascii="Vijaya" w:hAnsi="Vijaya" w:cs="Vijaya" w:hint="cs"/>
          <w:b/>
          <w:bCs/>
          <w:cs/>
          <w:lang w:bidi="ta-IN"/>
        </w:rPr>
        <w:t>நிமிடங்கள்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ஊறவைக்க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>.</w:t>
      </w:r>
    </w:p>
    <w:p w14:paraId="6DCF2590" w14:textId="77777777" w:rsidR="00FB767A" w:rsidRPr="00FB767A" w:rsidRDefault="00FB767A" w:rsidP="00FB767A">
      <w:pPr>
        <w:numPr>
          <w:ilvl w:val="0"/>
          <w:numId w:val="1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இதன்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நோக்கம்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இறைச்சியை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மென்மையாக்குவது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அப்போதுதான்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அடுத்த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கட்டமான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போடும்போது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உப்பு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இறைச்சிக்குள்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இறங்கி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வெளியே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இழுக்கும்</w:t>
      </w:r>
      <w:r w:rsidRPr="00FB767A">
        <w:rPr>
          <w:cs/>
          <w:lang w:bidi="ta-IN"/>
        </w:rPr>
        <w:t>.</w:t>
      </w:r>
    </w:p>
    <w:p w14:paraId="3EE108E3" w14:textId="77777777" w:rsidR="00FB767A" w:rsidRPr="00FB767A" w:rsidRDefault="00FB767A" w:rsidP="00FB767A">
      <w:pPr>
        <w:numPr>
          <w:ilvl w:val="0"/>
          <w:numId w:val="1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இறைச்சி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முழுமையாகத்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தண்ணீரில்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மூழ்கியிருப்பதை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உறுதி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செய்ய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>.</w:t>
      </w:r>
    </w:p>
    <w:p w14:paraId="5A1EC4CE" w14:textId="77777777" w:rsidR="00FB767A" w:rsidRPr="00FB767A" w:rsidRDefault="00FB767A" w:rsidP="00FB767A">
      <w:pPr>
        <w:rPr>
          <w:b/>
          <w:bCs/>
          <w:lang w:val="en-IN"/>
        </w:rPr>
      </w:pPr>
      <w:r w:rsidRPr="00FB767A">
        <w:rPr>
          <w:b/>
          <w:bCs/>
          <w:lang w:val="en-IN"/>
        </w:rPr>
        <w:t xml:space="preserve">2. </w:t>
      </w:r>
      <w:r w:rsidRPr="00FB767A">
        <w:rPr>
          <w:rFonts w:ascii="Vijaya" w:hAnsi="Vijaya" w:cs="Vijaya" w:hint="cs"/>
          <w:b/>
          <w:bCs/>
          <w:cs/>
          <w:lang w:bidi="ta-IN"/>
        </w:rPr>
        <w:t>உப்பு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இடுதல்</w:t>
      </w:r>
      <w:r w:rsidRPr="00FB767A">
        <w:rPr>
          <w:b/>
          <w:bCs/>
          <w:cs/>
          <w:lang w:bidi="ta-IN"/>
        </w:rPr>
        <w:t xml:space="preserve"> (</w:t>
      </w:r>
      <w:r w:rsidRPr="00FB767A">
        <w:rPr>
          <w:b/>
          <w:bCs/>
          <w:lang w:val="en-IN"/>
        </w:rPr>
        <w:t xml:space="preserve">Salting - </w:t>
      </w:r>
      <w:proofErr w:type="spellStart"/>
      <w:r w:rsidRPr="00FB767A">
        <w:rPr>
          <w:b/>
          <w:bCs/>
          <w:lang w:val="en-IN"/>
        </w:rPr>
        <w:t>Melichah</w:t>
      </w:r>
      <w:proofErr w:type="spellEnd"/>
      <w:r w:rsidRPr="00FB767A">
        <w:rPr>
          <w:b/>
          <w:bCs/>
          <w:lang w:val="en-IN"/>
        </w:rPr>
        <w:t>)</w:t>
      </w:r>
    </w:p>
    <w:p w14:paraId="6970F298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ஊறவைத்த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பிறகு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இறைச்சியைத்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தண்ணீரில்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இருந்து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எடுத்து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அதன்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மீது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அதிகப்படியான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தண்ணீர்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இல்லாதவாறு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லேசாகத்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துடைக்க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பிறகு</w:t>
      </w:r>
      <w:r w:rsidRPr="00FB767A">
        <w:rPr>
          <w:cs/>
          <w:lang w:bidi="ta-IN"/>
        </w:rPr>
        <w:t>:</w:t>
      </w:r>
    </w:p>
    <w:p w14:paraId="2D17904E" w14:textId="77777777" w:rsidR="00FB767A" w:rsidRPr="00FB767A" w:rsidRDefault="00FB767A" w:rsidP="00FB767A">
      <w:pPr>
        <w:numPr>
          <w:ilvl w:val="0"/>
          <w:numId w:val="2"/>
        </w:numPr>
        <w:rPr>
          <w:lang w:val="en-IN"/>
        </w:rPr>
      </w:pPr>
      <w:r w:rsidRPr="00FB767A">
        <w:rPr>
          <w:rFonts w:ascii="Vijaya" w:hAnsi="Vijaya" w:cs="Vijaya" w:hint="cs"/>
          <w:b/>
          <w:bCs/>
          <w:cs/>
          <w:lang w:bidi="ta-IN"/>
        </w:rPr>
        <w:t>கோஷர்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உப்பு</w:t>
      </w:r>
      <w:r w:rsidRPr="00FB767A">
        <w:rPr>
          <w:b/>
          <w:bCs/>
          <w:cs/>
          <w:lang w:bidi="ta-IN"/>
        </w:rPr>
        <w:t xml:space="preserve"> (</w:t>
      </w:r>
      <w:r w:rsidRPr="00FB767A">
        <w:rPr>
          <w:b/>
          <w:bCs/>
          <w:lang w:val="en-IN"/>
        </w:rPr>
        <w:t>Kosher Salt):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சாதாரண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நைஸ்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உப்பைப்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பயன்படுத்த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மாட்டார்கள்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ஓரளவு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பருமனான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சொரசொரப்பான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உப்பையே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பயன்படுத்துவார்கள்</w:t>
      </w:r>
      <w:r w:rsidRPr="00FB767A">
        <w:rPr>
          <w:cs/>
          <w:lang w:bidi="ta-IN"/>
        </w:rPr>
        <w:t>. (</w:t>
      </w:r>
      <w:r w:rsidRPr="00FB767A">
        <w:rPr>
          <w:rFonts w:ascii="Vijaya" w:hAnsi="Vijaya" w:cs="Vijaya" w:hint="cs"/>
          <w:cs/>
          <w:lang w:bidi="ta-IN"/>
        </w:rPr>
        <w:t>இதனால்தான்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இன்றும்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சந்தைகளில்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கிடைக்கும்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பெரிய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பலிகொண்ட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உப்புக்கு</w:t>
      </w:r>
      <w:r w:rsidRPr="00FB767A">
        <w:rPr>
          <w:cs/>
          <w:lang w:bidi="ta-IN"/>
        </w:rPr>
        <w:t xml:space="preserve"> </w:t>
      </w:r>
      <w:r w:rsidRPr="00FB767A">
        <w:rPr>
          <w:lang w:val="en-IN"/>
        </w:rPr>
        <w:t>'</w:t>
      </w:r>
      <w:r w:rsidRPr="00FB767A">
        <w:rPr>
          <w:rFonts w:ascii="Vijaya" w:hAnsi="Vijaya" w:cs="Vijaya" w:hint="cs"/>
          <w:cs/>
          <w:lang w:bidi="ta-IN"/>
        </w:rPr>
        <w:t>கோஷர்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சால்ட்</w:t>
      </w:r>
      <w:r w:rsidRPr="00FB767A">
        <w:rPr>
          <w:lang w:val="en-IN"/>
        </w:rPr>
        <w:t xml:space="preserve">' </w:t>
      </w:r>
      <w:r w:rsidRPr="00FB767A">
        <w:rPr>
          <w:rFonts w:ascii="Vijaya" w:hAnsi="Vijaya" w:cs="Vijaya" w:hint="cs"/>
          <w:cs/>
          <w:lang w:bidi="ta-IN"/>
        </w:rPr>
        <w:t>என்று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பெயர்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வந்தது</w:t>
      </w:r>
      <w:r w:rsidRPr="00FB767A">
        <w:rPr>
          <w:cs/>
          <w:lang w:bidi="ta-IN"/>
        </w:rPr>
        <w:t>).</w:t>
      </w:r>
    </w:p>
    <w:p w14:paraId="7C07C711" w14:textId="77777777" w:rsidR="00FB767A" w:rsidRPr="00FB767A" w:rsidRDefault="00FB767A" w:rsidP="00FB767A">
      <w:pPr>
        <w:numPr>
          <w:ilvl w:val="0"/>
          <w:numId w:val="2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lastRenderedPageBreak/>
        <w:t>இறைச்சியின்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அனைத்துப்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பக்கங்களிலும்</w:t>
      </w:r>
      <w:r w:rsidRPr="00FB767A">
        <w:rPr>
          <w:cs/>
          <w:lang w:bidi="ta-IN"/>
        </w:rPr>
        <w:t xml:space="preserve"> (</w:t>
      </w:r>
      <w:r w:rsidRPr="00FB767A">
        <w:rPr>
          <w:rFonts w:ascii="Vijaya" w:hAnsi="Vijaya" w:cs="Vijaya" w:hint="cs"/>
          <w:cs/>
          <w:lang w:bidi="ta-IN"/>
        </w:rPr>
        <w:t>மேல்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கீழ்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பக்கவாட்டுப்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பகுதிகள்</w:t>
      </w:r>
      <w:r w:rsidRPr="00FB767A">
        <w:rPr>
          <w:cs/>
          <w:lang w:bidi="ta-IN"/>
        </w:rPr>
        <w:t xml:space="preserve">) </w:t>
      </w:r>
      <w:r w:rsidRPr="00FB767A">
        <w:rPr>
          <w:rFonts w:ascii="Vijaya" w:hAnsi="Vijaya" w:cs="Vijaya" w:hint="cs"/>
          <w:cs/>
          <w:lang w:bidi="ta-IN"/>
        </w:rPr>
        <w:t>உப்பு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முழுமையாகத்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தேய்க்கப்பட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>.</w:t>
      </w:r>
    </w:p>
    <w:p w14:paraId="516CC2FF" w14:textId="77777777" w:rsidR="00FB767A" w:rsidRPr="00FB767A" w:rsidRDefault="00FB767A" w:rsidP="00FB767A">
      <w:pPr>
        <w:numPr>
          <w:ilvl w:val="0"/>
          <w:numId w:val="2"/>
        </w:numPr>
        <w:rPr>
          <w:lang w:val="en-IN"/>
        </w:rPr>
      </w:pPr>
      <w:r w:rsidRPr="00FB767A">
        <w:rPr>
          <w:rFonts w:ascii="Vijaya" w:hAnsi="Vijaya" w:cs="Vijaya" w:hint="cs"/>
          <w:b/>
          <w:bCs/>
          <w:cs/>
          <w:lang w:bidi="ta-IN"/>
        </w:rPr>
        <w:t>சாய்வான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பலகை</w:t>
      </w:r>
      <w:r w:rsidRPr="00FB767A">
        <w:rPr>
          <w:b/>
          <w:bCs/>
          <w:cs/>
          <w:lang w:bidi="ta-IN"/>
        </w:rPr>
        <w:t>: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தடவப்பட்ட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இறைச்சியை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ஒரு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சாய்வான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பலகையிலோ</w:t>
      </w:r>
      <w:r w:rsidRPr="00FB767A">
        <w:rPr>
          <w:cs/>
          <w:lang w:bidi="ta-IN"/>
        </w:rPr>
        <w:t xml:space="preserve"> (</w:t>
      </w:r>
      <w:r w:rsidRPr="00FB767A">
        <w:rPr>
          <w:lang w:val="en-IN"/>
        </w:rPr>
        <w:t xml:space="preserve">Slanted board) </w:t>
      </w:r>
      <w:r w:rsidRPr="00FB767A">
        <w:rPr>
          <w:rFonts w:ascii="Vijaya" w:hAnsi="Vijaya" w:cs="Vijaya" w:hint="cs"/>
          <w:cs/>
          <w:lang w:bidi="ta-IN"/>
        </w:rPr>
        <w:t>அல்லது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துளைகள்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உள்ள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தட்டிலோ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வைக்க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அப்போதுதான்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உப்பால்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வெளியேற்றப்படும்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கீழே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வடிந்து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ஓடும்</w:t>
      </w:r>
      <w:r w:rsidRPr="00FB767A">
        <w:rPr>
          <w:cs/>
          <w:lang w:bidi="ta-IN"/>
        </w:rPr>
        <w:t>.</w:t>
      </w:r>
    </w:p>
    <w:p w14:paraId="54819929" w14:textId="77777777" w:rsidR="00FB767A" w:rsidRPr="00FB767A" w:rsidRDefault="00FB767A" w:rsidP="00FB767A">
      <w:pPr>
        <w:numPr>
          <w:ilvl w:val="0"/>
          <w:numId w:val="2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இந்த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நிலையில்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இறைச்சி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சுமார்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ஒரு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மணி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நேரம்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இருக்க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>.</w:t>
      </w:r>
    </w:p>
    <w:p w14:paraId="0ADDA2A6" w14:textId="77777777" w:rsidR="00FB767A" w:rsidRPr="00FB767A" w:rsidRDefault="00FB767A" w:rsidP="00FB767A">
      <w:pPr>
        <w:rPr>
          <w:b/>
          <w:bCs/>
          <w:lang w:val="en-IN"/>
        </w:rPr>
      </w:pPr>
      <w:r w:rsidRPr="00FB767A">
        <w:rPr>
          <w:b/>
          <w:bCs/>
          <w:lang w:val="en-IN"/>
        </w:rPr>
        <w:t xml:space="preserve">3. </w:t>
      </w:r>
      <w:r w:rsidRPr="00FB767A">
        <w:rPr>
          <w:rFonts w:ascii="Vijaya" w:hAnsi="Vijaya" w:cs="Vijaya" w:hint="cs"/>
          <w:b/>
          <w:bCs/>
          <w:cs/>
          <w:lang w:bidi="ta-IN"/>
        </w:rPr>
        <w:t>கழுவுதல்</w:t>
      </w:r>
      <w:r w:rsidRPr="00FB767A">
        <w:rPr>
          <w:b/>
          <w:bCs/>
          <w:cs/>
          <w:lang w:bidi="ta-IN"/>
        </w:rPr>
        <w:t xml:space="preserve"> (</w:t>
      </w:r>
      <w:r w:rsidRPr="00FB767A">
        <w:rPr>
          <w:b/>
          <w:bCs/>
          <w:lang w:val="en-IN"/>
        </w:rPr>
        <w:t xml:space="preserve">Rinsing - </w:t>
      </w:r>
      <w:proofErr w:type="spellStart"/>
      <w:r w:rsidRPr="00FB767A">
        <w:rPr>
          <w:b/>
          <w:bCs/>
          <w:lang w:val="en-IN"/>
        </w:rPr>
        <w:t>Hadachah</w:t>
      </w:r>
      <w:proofErr w:type="spellEnd"/>
      <w:r w:rsidRPr="00FB767A">
        <w:rPr>
          <w:b/>
          <w:bCs/>
          <w:lang w:val="en-IN"/>
        </w:rPr>
        <w:t>)</w:t>
      </w:r>
    </w:p>
    <w:p w14:paraId="73B56B3B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ஒரு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மணி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நேரம்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கழித்து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இறைச்சியில்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படிந்திருக்கும்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உப்பையும்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வெளியேறிய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இரத்தத்தையும்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அகற்ற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>.</w:t>
      </w:r>
    </w:p>
    <w:p w14:paraId="11DFA7BA" w14:textId="77777777" w:rsidR="00FB767A" w:rsidRPr="00FB767A" w:rsidRDefault="00FB767A" w:rsidP="00FB767A">
      <w:pPr>
        <w:numPr>
          <w:ilvl w:val="0"/>
          <w:numId w:val="3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இறைச்சியை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ஓடும்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தண்ணீரில்</w:t>
      </w:r>
      <w:r w:rsidRPr="00FB767A">
        <w:rPr>
          <w:cs/>
          <w:lang w:bidi="ta-IN"/>
        </w:rPr>
        <w:t xml:space="preserve"> (</w:t>
      </w:r>
      <w:r w:rsidRPr="00FB767A">
        <w:rPr>
          <w:lang w:val="en-IN"/>
        </w:rPr>
        <w:t xml:space="preserve">Running water) </w:t>
      </w:r>
      <w:r w:rsidRPr="00FB767A">
        <w:rPr>
          <w:rFonts w:ascii="Vijaya" w:hAnsi="Vijaya" w:cs="Vijaya" w:hint="cs"/>
          <w:cs/>
          <w:lang w:bidi="ta-IN"/>
        </w:rPr>
        <w:t>வைத்து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முறை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நன்றாகக்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கழுவ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>.</w:t>
      </w:r>
    </w:p>
    <w:p w14:paraId="4C32569F" w14:textId="77777777" w:rsidR="00FB767A" w:rsidRPr="00FB767A" w:rsidRDefault="00FB767A" w:rsidP="00FB767A">
      <w:pPr>
        <w:numPr>
          <w:ilvl w:val="0"/>
          <w:numId w:val="3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இதன்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பிறகுதான்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அந்த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இறைச்சி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சமைப்பதற்குத்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தகுதியான</w:t>
      </w:r>
      <w:r w:rsidRPr="00FB767A">
        <w:rPr>
          <w:cs/>
          <w:lang w:bidi="ta-IN"/>
        </w:rPr>
        <w:t xml:space="preserve"> </w:t>
      </w:r>
      <w:r w:rsidRPr="00FB767A">
        <w:rPr>
          <w:lang w:val="en-IN"/>
        </w:rPr>
        <w:t>'</w:t>
      </w:r>
      <w:r w:rsidRPr="00FB767A">
        <w:rPr>
          <w:rFonts w:ascii="Vijaya" w:hAnsi="Vijaya" w:cs="Vijaya" w:hint="cs"/>
          <w:cs/>
          <w:lang w:bidi="ta-IN"/>
        </w:rPr>
        <w:t>கோஷர்</w:t>
      </w:r>
      <w:r w:rsidRPr="00FB767A">
        <w:rPr>
          <w:lang w:val="en-IN"/>
        </w:rPr>
        <w:t xml:space="preserve">' </w:t>
      </w:r>
      <w:r w:rsidRPr="00FB767A">
        <w:rPr>
          <w:rFonts w:ascii="Vijaya" w:hAnsi="Vijaya" w:cs="Vijaya" w:hint="cs"/>
          <w:cs/>
          <w:lang w:bidi="ta-IN"/>
        </w:rPr>
        <w:t>இறைச்சியாக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மாறுகிறது</w:t>
      </w:r>
      <w:r w:rsidRPr="00FB767A">
        <w:rPr>
          <w:cs/>
          <w:lang w:bidi="ta-IN"/>
        </w:rPr>
        <w:t>.</w:t>
      </w:r>
    </w:p>
    <w:p w14:paraId="4231F99D" w14:textId="77777777" w:rsidR="00FB767A" w:rsidRPr="00FB767A" w:rsidRDefault="00FB767A" w:rsidP="00FB767A">
      <w:pPr>
        <w:rPr>
          <w:lang w:val="en-IN"/>
        </w:rPr>
      </w:pPr>
      <w:r w:rsidRPr="00FB767A">
        <w:rPr>
          <w:lang w:val="en-IN"/>
        </w:rPr>
        <w:pict w14:anchorId="2B8AA4C2">
          <v:rect id="_x0000_i1037" style="width:0;height:1.5pt" o:hralign="center" o:hrstd="t" o:hrnoshade="t" o:hr="t" fillcolor="gray" stroked="f"/>
        </w:pict>
      </w:r>
    </w:p>
    <w:p w14:paraId="1241CC70" w14:textId="77777777" w:rsidR="00FB767A" w:rsidRPr="00FB767A" w:rsidRDefault="00FB767A" w:rsidP="00FB767A">
      <w:pPr>
        <w:rPr>
          <w:b/>
          <w:bCs/>
          <w:lang w:val="en-IN"/>
        </w:rPr>
      </w:pPr>
      <w:r w:rsidRPr="00FB767A">
        <w:rPr>
          <w:rFonts w:ascii="Vijaya" w:hAnsi="Vijaya" w:cs="Vijaya" w:hint="cs"/>
          <w:b/>
          <w:bCs/>
          <w:cs/>
          <w:lang w:bidi="ta-IN"/>
        </w:rPr>
        <w:t>ஈரல்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தொடர்பான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தனித்துவமான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விதி</w:t>
      </w:r>
      <w:r w:rsidRPr="00FB767A">
        <w:rPr>
          <w:b/>
          <w:bCs/>
          <w:cs/>
          <w:lang w:bidi="ta-IN"/>
        </w:rPr>
        <w:t xml:space="preserve"> (</w:t>
      </w:r>
      <w:proofErr w:type="spellStart"/>
      <w:r w:rsidRPr="00FB767A">
        <w:rPr>
          <w:b/>
          <w:bCs/>
          <w:lang w:val="en-IN"/>
        </w:rPr>
        <w:t>Kashering</w:t>
      </w:r>
      <w:proofErr w:type="spellEnd"/>
      <w:r w:rsidRPr="00FB767A">
        <w:rPr>
          <w:b/>
          <w:bCs/>
          <w:lang w:val="en-IN"/>
        </w:rPr>
        <w:t xml:space="preserve"> Liver)</w:t>
      </w:r>
    </w:p>
    <w:p w14:paraId="014C9459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இறைச்சியின்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மற்ற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பாகங்களுக்கு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மேற்சொன்ன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முறை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போதுமானது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ஆனால்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b/>
          <w:bCs/>
          <w:cs/>
          <w:lang w:bidi="ta-IN"/>
        </w:rPr>
        <w:t>ஈரல்</w:t>
      </w:r>
      <w:r w:rsidRPr="00FB767A">
        <w:rPr>
          <w:b/>
          <w:bCs/>
          <w:cs/>
          <w:lang w:bidi="ta-IN"/>
        </w:rPr>
        <w:t xml:space="preserve"> (</w:t>
      </w:r>
      <w:r w:rsidRPr="00FB767A">
        <w:rPr>
          <w:b/>
          <w:bCs/>
          <w:lang w:val="en-IN"/>
        </w:rPr>
        <w:t>Liver)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என்பது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அதிகப்படியான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இரத்தத்தைக்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கொண்ட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ஓர்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உறுப்பு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இதில்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வெறும்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உப்பு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தடவுவதால்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மட்டும்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முழுமையாக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வெளியேற்ற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முடியாது</w:t>
      </w:r>
      <w:r w:rsidRPr="00FB767A">
        <w:rPr>
          <w:cs/>
          <w:lang w:bidi="ta-IN"/>
        </w:rPr>
        <w:t>.</w:t>
      </w:r>
    </w:p>
    <w:p w14:paraId="71E3BB86" w14:textId="77777777" w:rsidR="00FB767A" w:rsidRPr="00FB767A" w:rsidRDefault="00FB767A" w:rsidP="00FB767A">
      <w:pPr>
        <w:numPr>
          <w:ilvl w:val="0"/>
          <w:numId w:val="4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எனவே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ஈரலை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மற்ற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இறைச்சிகளோடு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சேர்த்து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சமைக்கக்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கூடாது</w:t>
      </w:r>
      <w:r w:rsidRPr="00FB767A">
        <w:rPr>
          <w:cs/>
          <w:lang w:bidi="ta-IN"/>
        </w:rPr>
        <w:t>.</w:t>
      </w:r>
    </w:p>
    <w:p w14:paraId="489DEF6D" w14:textId="77777777" w:rsidR="00FB767A" w:rsidRPr="00FB767A" w:rsidRDefault="00FB767A" w:rsidP="00FB767A">
      <w:pPr>
        <w:numPr>
          <w:ilvl w:val="0"/>
          <w:numId w:val="4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ஈரலைச்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சுத்திகரிக்க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ஒரே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வழி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நெருப்பில்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வாட்டுவது</w:t>
      </w:r>
      <w:r w:rsidRPr="00FB767A">
        <w:rPr>
          <w:b/>
          <w:bCs/>
          <w:cs/>
          <w:lang w:bidi="ta-IN"/>
        </w:rPr>
        <w:t xml:space="preserve"> (</w:t>
      </w:r>
      <w:r w:rsidRPr="00FB767A">
        <w:rPr>
          <w:b/>
          <w:bCs/>
          <w:lang w:val="en-IN"/>
        </w:rPr>
        <w:t>Broiling)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மட்டுமே</w:t>
      </w:r>
      <w:r w:rsidRPr="00FB767A">
        <w:rPr>
          <w:cs/>
          <w:lang w:bidi="ta-IN"/>
        </w:rPr>
        <w:t>.</w:t>
      </w:r>
    </w:p>
    <w:p w14:paraId="6DF7159E" w14:textId="77777777" w:rsidR="00FB767A" w:rsidRPr="00FB767A" w:rsidRDefault="00FB767A" w:rsidP="00FB767A">
      <w:pPr>
        <w:numPr>
          <w:ilvl w:val="0"/>
          <w:numId w:val="4"/>
        </w:num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ஈரலை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நெருப்பின்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மேல்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வைத்து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நேரடியாகச்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சுடும்போதுதான்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அதிலுள்ள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முழுமையாக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வெளியேறும்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அதன்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பிறகே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உண்ணவோ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அல்லது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மற்ற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உணவுகளுடன்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சேர்க்கவோ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முடியும்</w:t>
      </w:r>
      <w:r w:rsidRPr="00FB767A">
        <w:rPr>
          <w:cs/>
          <w:lang w:bidi="ta-IN"/>
        </w:rPr>
        <w:t>.</w:t>
      </w:r>
    </w:p>
    <w:p w14:paraId="3B053341" w14:textId="77777777" w:rsidR="00FB767A" w:rsidRPr="00FB767A" w:rsidRDefault="00FB767A" w:rsidP="00FB767A">
      <w:pPr>
        <w:rPr>
          <w:b/>
          <w:bCs/>
          <w:lang w:val="en-IN"/>
        </w:rPr>
      </w:pPr>
      <w:r w:rsidRPr="00FB767A">
        <w:rPr>
          <w:rFonts w:ascii="Vijaya" w:hAnsi="Vijaya" w:cs="Vijaya" w:hint="cs"/>
          <w:b/>
          <w:bCs/>
          <w:cs/>
          <w:lang w:bidi="ta-IN"/>
        </w:rPr>
        <w:t>இரத்தத்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தடை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குறித்த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மற்ற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விதிகள்</w:t>
      </w:r>
      <w:r w:rsidRPr="00FB767A">
        <w:rPr>
          <w:b/>
          <w:bCs/>
          <w:cs/>
          <w:lang w:bidi="ta-IN"/>
        </w:rPr>
        <w:t>:</w:t>
      </w:r>
    </w:p>
    <w:p w14:paraId="518C0AF8" w14:textId="77777777" w:rsidR="00FB767A" w:rsidRPr="00FB767A" w:rsidRDefault="00FB767A" w:rsidP="00FB767A">
      <w:pPr>
        <w:numPr>
          <w:ilvl w:val="0"/>
          <w:numId w:val="5"/>
        </w:numPr>
        <w:rPr>
          <w:lang w:val="en-IN"/>
        </w:rPr>
      </w:pPr>
      <w:r w:rsidRPr="00FB767A">
        <w:rPr>
          <w:rFonts w:ascii="Vijaya" w:hAnsi="Vijaya" w:cs="Vijaya" w:hint="cs"/>
          <w:b/>
          <w:bCs/>
          <w:cs/>
          <w:lang w:bidi="ta-IN"/>
        </w:rPr>
        <w:lastRenderedPageBreak/>
        <w:t>முட்டையில்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FB767A">
        <w:rPr>
          <w:b/>
          <w:bCs/>
          <w:cs/>
          <w:lang w:bidi="ta-IN"/>
        </w:rPr>
        <w:t>: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நாம்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முன்னரே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பார்த்தது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போல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முட்டையை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உடைக்கும்போது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அதில்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சிறிய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துளி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இருந்தாலும்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அந்த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முட்டை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முழுவதையும்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தூக்கி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எறிந்துவிட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>.</w:t>
      </w:r>
    </w:p>
    <w:p w14:paraId="048DBB71" w14:textId="77777777" w:rsidR="00FB767A" w:rsidRPr="00FB767A" w:rsidRDefault="00FB767A" w:rsidP="00FB767A">
      <w:pPr>
        <w:numPr>
          <w:ilvl w:val="0"/>
          <w:numId w:val="5"/>
        </w:numPr>
        <w:rPr>
          <w:lang w:val="en-IN"/>
        </w:rPr>
      </w:pPr>
      <w:r w:rsidRPr="00FB767A">
        <w:rPr>
          <w:rFonts w:ascii="Vijaya" w:hAnsi="Vijaya" w:cs="Vijaya" w:hint="cs"/>
          <w:b/>
          <w:bCs/>
          <w:cs/>
          <w:lang w:bidi="ta-IN"/>
        </w:rPr>
        <w:t>மீன்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FB767A">
        <w:rPr>
          <w:b/>
          <w:bCs/>
          <w:cs/>
          <w:lang w:bidi="ta-IN"/>
        </w:rPr>
        <w:t>: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சுவாரஸ்யமாக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மீன்களின்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இரத்தத்திற்கு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இந்தத்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தடை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கிடையாது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மீன்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செதில்களும்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துடுப்புகளும்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இருந்தால்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போதும்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அதன்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வெளியேற்ற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வேண்டிய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அவசியமில்லை</w:t>
      </w:r>
      <w:r w:rsidRPr="00FB767A">
        <w:rPr>
          <w:cs/>
          <w:lang w:bidi="ta-IN"/>
        </w:rPr>
        <w:t>.</w:t>
      </w:r>
    </w:p>
    <w:p w14:paraId="4C5C8E61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b/>
          <w:bCs/>
          <w:cs/>
          <w:lang w:bidi="ta-IN"/>
        </w:rPr>
        <w:t>இதன்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நோக்கம்</w:t>
      </w:r>
      <w:r w:rsidRPr="00FB767A">
        <w:rPr>
          <w:b/>
          <w:bCs/>
          <w:cs/>
          <w:lang w:bidi="ta-IN"/>
        </w:rPr>
        <w:t>: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இந்தச்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சடங்கு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முறைகள்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இறைவனை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வழிபடும்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ஒரு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செயலாகவே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கருதப்படுகிறது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ஒரு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உயிரைக்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கொன்று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உண்ணும்போது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அந்த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உயிரின்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ஆதாரமான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இரத்தத்தை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மதிக்க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வேண்டும்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என்ற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ஆன்மீக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ஒழுக்கத்தை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இது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போதிக்கிறது</w:t>
      </w:r>
      <w:r w:rsidRPr="00FB767A">
        <w:rPr>
          <w:cs/>
          <w:lang w:bidi="ta-IN"/>
        </w:rPr>
        <w:t>.</w:t>
      </w:r>
    </w:p>
    <w:p w14:paraId="15CEFF26" w14:textId="77777777" w:rsidR="00FB767A" w:rsidRPr="00FB767A" w:rsidRDefault="00FB767A" w:rsidP="00FB767A">
      <w:pPr>
        <w:rPr>
          <w:lang w:val="en-IN"/>
        </w:rPr>
      </w:pPr>
      <w:r w:rsidRPr="00FB767A">
        <w:rPr>
          <w:lang w:val="en-IN"/>
        </w:rPr>
        <w:pict w14:anchorId="00DF669F">
          <v:rect id="_x0000_i1038" style="width:0;height:1.5pt" o:hralign="center" o:hrstd="t" o:hrnoshade="t" o:hr="t" fillcolor="gray" stroked="f"/>
        </w:pict>
      </w:r>
    </w:p>
    <w:p w14:paraId="411F1B76" w14:textId="77777777" w:rsidR="00FB767A" w:rsidRPr="00FB767A" w:rsidRDefault="00FB767A" w:rsidP="00FB767A">
      <w:pPr>
        <w:rPr>
          <w:lang w:val="en-IN"/>
        </w:rPr>
      </w:pPr>
      <w:r w:rsidRPr="00FB767A">
        <w:rPr>
          <w:rFonts w:ascii="Vijaya" w:hAnsi="Vijaya" w:cs="Vijaya" w:hint="cs"/>
          <w:cs/>
          <w:lang w:bidi="ta-IN"/>
        </w:rPr>
        <w:t>இதுதான்</w:t>
      </w:r>
      <w:r w:rsidRPr="00FB767A">
        <w:rPr>
          <w:cs/>
          <w:lang w:bidi="ta-IN"/>
        </w:rPr>
        <w:t xml:space="preserve"> </w:t>
      </w:r>
      <w:r w:rsidRPr="00FB767A">
        <w:rPr>
          <w:lang w:val="en-IN"/>
        </w:rPr>
        <w:t>4-</w:t>
      </w:r>
      <w:r w:rsidRPr="00FB767A">
        <w:rPr>
          <w:rFonts w:ascii="Vijaya" w:hAnsi="Vijaya" w:cs="Vijaya" w:hint="cs"/>
          <w:cs/>
          <w:lang w:bidi="ta-IN"/>
        </w:rPr>
        <w:t>வது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விதியின்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முழு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விவரம்</w:t>
      </w:r>
      <w:r w:rsidRPr="00FB767A">
        <w:rPr>
          <w:cs/>
          <w:lang w:bidi="ta-IN"/>
        </w:rPr>
        <w:t xml:space="preserve">. </w:t>
      </w:r>
      <w:r w:rsidRPr="00FB767A">
        <w:rPr>
          <w:rFonts w:ascii="Vijaya" w:hAnsi="Vijaya" w:cs="Vijaya" w:hint="cs"/>
          <w:cs/>
          <w:lang w:bidi="ta-IN"/>
        </w:rPr>
        <w:t>அடுத்ததாக</w:t>
      </w:r>
      <w:r w:rsidRPr="00FB767A">
        <w:rPr>
          <w:lang w:val="en-IN"/>
        </w:rPr>
        <w:t xml:space="preserve">, </w:t>
      </w:r>
      <w:r w:rsidRPr="00FB767A">
        <w:rPr>
          <w:rFonts w:ascii="Vijaya" w:hAnsi="Vijaya" w:cs="Vijaya" w:hint="cs"/>
          <w:cs/>
          <w:lang w:bidi="ta-IN"/>
        </w:rPr>
        <w:t>உலகப்புகழ்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பெற்ற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கோஷர்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விதியான</w:t>
      </w:r>
      <w:r w:rsidRPr="00FB767A">
        <w:rPr>
          <w:cs/>
          <w:lang w:bidi="ta-IN"/>
        </w:rPr>
        <w:t xml:space="preserve"> </w:t>
      </w:r>
      <w:r w:rsidRPr="00FB767A">
        <w:rPr>
          <w:lang w:val="en-IN"/>
        </w:rPr>
        <w:t>5-</w:t>
      </w:r>
      <w:r w:rsidRPr="00FB767A">
        <w:rPr>
          <w:rFonts w:ascii="Vijaya" w:hAnsi="Vijaya" w:cs="Vijaya" w:hint="cs"/>
          <w:cs/>
          <w:lang w:bidi="ta-IN"/>
        </w:rPr>
        <w:t>வது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விதி</w:t>
      </w:r>
      <w:r w:rsidRPr="00FB767A">
        <w:rPr>
          <w:cs/>
          <w:lang w:bidi="ta-IN"/>
        </w:rPr>
        <w:t>:</w:t>
      </w:r>
      <w:r w:rsidRPr="00FB767A">
        <w:rPr>
          <w:lang w:val="en-IN"/>
        </w:rPr>
        <w:t xml:space="preserve"> </w:t>
      </w:r>
      <w:r w:rsidRPr="00FB767A">
        <w:rPr>
          <w:b/>
          <w:bCs/>
          <w:lang w:val="en-IN"/>
        </w:rPr>
        <w:t>"</w:t>
      </w:r>
      <w:r w:rsidRPr="00FB767A">
        <w:rPr>
          <w:rFonts w:ascii="Vijaya" w:hAnsi="Vijaya" w:cs="Vijaya" w:hint="cs"/>
          <w:b/>
          <w:bCs/>
          <w:cs/>
          <w:lang w:bidi="ta-IN"/>
        </w:rPr>
        <w:t>இறைச்சியையும்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பாலையும்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கலக்கக்</w:t>
      </w:r>
      <w:r w:rsidRPr="00FB767A">
        <w:rPr>
          <w:b/>
          <w:bCs/>
          <w:cs/>
          <w:lang w:bidi="ta-IN"/>
        </w:rPr>
        <w:t xml:space="preserve"> </w:t>
      </w:r>
      <w:r w:rsidRPr="00FB767A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FB767A">
        <w:rPr>
          <w:b/>
          <w:bCs/>
          <w:cs/>
          <w:lang w:bidi="ta-IN"/>
        </w:rPr>
        <w:t xml:space="preserve"> (</w:t>
      </w:r>
      <w:r w:rsidRPr="00FB767A">
        <w:rPr>
          <w:b/>
          <w:bCs/>
          <w:lang w:val="en-IN"/>
        </w:rPr>
        <w:t>Mixing Milk and Meat)"</w:t>
      </w:r>
      <w:r w:rsidRPr="00FB767A">
        <w:rPr>
          <w:lang w:val="en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என்பது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பற்றிப்</w:t>
      </w:r>
      <w:r w:rsidRPr="00FB767A">
        <w:rPr>
          <w:cs/>
          <w:lang w:bidi="ta-IN"/>
        </w:rPr>
        <w:t xml:space="preserve"> </w:t>
      </w:r>
      <w:r w:rsidRPr="00FB767A">
        <w:rPr>
          <w:rFonts w:ascii="Vijaya" w:hAnsi="Vijaya" w:cs="Vijaya" w:hint="cs"/>
          <w:cs/>
          <w:lang w:bidi="ta-IN"/>
        </w:rPr>
        <w:t>பார்ப்போமா</w:t>
      </w:r>
      <w:r w:rsidRPr="00FB767A">
        <w:rPr>
          <w:lang w:val="en-IN"/>
        </w:rPr>
        <w:t>?</w:t>
      </w:r>
    </w:p>
    <w:p w14:paraId="29F00888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E0116"/>
    <w:multiLevelType w:val="multilevel"/>
    <w:tmpl w:val="B66C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B0C70"/>
    <w:multiLevelType w:val="multilevel"/>
    <w:tmpl w:val="BF9C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87185"/>
    <w:multiLevelType w:val="multilevel"/>
    <w:tmpl w:val="A438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1D5507"/>
    <w:multiLevelType w:val="multilevel"/>
    <w:tmpl w:val="5B2A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A2D39"/>
    <w:multiLevelType w:val="multilevel"/>
    <w:tmpl w:val="436A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7201619">
    <w:abstractNumId w:val="1"/>
  </w:num>
  <w:num w:numId="2" w16cid:durableId="1720402462">
    <w:abstractNumId w:val="0"/>
  </w:num>
  <w:num w:numId="3" w16cid:durableId="713693913">
    <w:abstractNumId w:val="3"/>
  </w:num>
  <w:num w:numId="4" w16cid:durableId="272441387">
    <w:abstractNumId w:val="2"/>
  </w:num>
  <w:num w:numId="5" w16cid:durableId="3451827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7A"/>
    <w:rsid w:val="00156D0F"/>
    <w:rsid w:val="003B6249"/>
    <w:rsid w:val="0043282C"/>
    <w:rsid w:val="009C46F7"/>
    <w:rsid w:val="00E049D0"/>
    <w:rsid w:val="00FB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BE769"/>
  <w15:chartTrackingRefBased/>
  <w15:docId w15:val="{550BC01A-ED3F-4910-BBB1-0B7925E3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6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6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6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6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6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6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6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6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6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67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67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67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67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67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67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67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6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67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6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6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67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6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67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67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2026-04-13T14:01:00Z</dcterms:created>
  <dcterms:modified xsi:type="dcterms:W3CDTF">2026-04-13T14:02:00Z</dcterms:modified>
</cp:coreProperties>
</file>