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6D0F" w:rsidRDefault="00150E74">
      <w:pPr>
        <w:rPr>
          <w:rFonts w:cs="Latha"/>
          <w:lang w:bidi="ta-IN"/>
        </w:rPr>
      </w:pPr>
      <w:r w:rsidRPr="00150E74">
        <w:t>Understanding the Day of Atonement or Yom Kippur</w:t>
      </w:r>
    </w:p>
    <w:p w:rsidR="00150E74" w:rsidRDefault="00150E74">
      <w:pPr>
        <w:rPr>
          <w:rFonts w:cs="Latha"/>
          <w:lang w:bidi="ta-IN"/>
        </w:rPr>
      </w:pPr>
    </w:p>
    <w:p w:rsidR="00150E74" w:rsidRPr="00150E74" w:rsidRDefault="00150E74" w:rsidP="00150E74">
      <w:pPr>
        <w:rPr>
          <w:rFonts w:cs="Latha"/>
          <w:lang w:val="en-IN" w:bidi="ta-IN"/>
        </w:rPr>
      </w:pPr>
      <w:r w:rsidRPr="00150E74">
        <w:rPr>
          <w:rFonts w:cs="Latha"/>
          <w:cs/>
          <w:lang w:bidi="ta-IN"/>
        </w:rPr>
        <w:t>உங்களுக்காக அந்த வீடியோவை ("</w:t>
      </w:r>
      <w:r w:rsidRPr="00150E74">
        <w:rPr>
          <w:rFonts w:cs="Latha"/>
          <w:lang w:val="en-IN" w:bidi="ta-IN"/>
        </w:rPr>
        <w:t xml:space="preserve">Understanding the Day of Atonement or Yom Kippur" - 4UYT-0AmlnA) </w:t>
      </w:r>
      <w:r w:rsidRPr="00150E74">
        <w:rPr>
          <w:rFonts w:cs="Latha"/>
          <w:cs/>
          <w:lang w:bidi="ta-IN"/>
        </w:rPr>
        <w:t>நான் முழுமையாகப் பார்த்தேன். அதில் கூறப்பட்டுள்ள தகவல்களின் விரிவான மற்றும் ஆழமான தொகுப்பு கீழே கொடுக்கப்பட்டுள்ளது:</w:t>
      </w:r>
    </w:p>
    <w:p w:rsidR="00150E74" w:rsidRPr="00150E74" w:rsidRDefault="00150E74" w:rsidP="00150E74">
      <w:pPr>
        <w:rPr>
          <w:rFonts w:cs="Latha"/>
          <w:b/>
          <w:bCs/>
          <w:lang w:val="en-IN" w:bidi="ta-IN"/>
        </w:rPr>
      </w:pPr>
      <w:r w:rsidRPr="00150E74">
        <w:rPr>
          <w:rFonts w:cs="Latha"/>
          <w:b/>
          <w:bCs/>
          <w:lang w:val="en-IN" w:bidi="ta-IN"/>
        </w:rPr>
        <w:t xml:space="preserve">1. </w:t>
      </w:r>
      <w:r w:rsidRPr="00150E74">
        <w:rPr>
          <w:rFonts w:cs="Latha"/>
          <w:b/>
          <w:bCs/>
          <w:cs/>
          <w:lang w:bidi="ta-IN"/>
        </w:rPr>
        <w:t>அறிமுகம்: யோம் கிப்பூர் (</w:t>
      </w:r>
      <w:r w:rsidRPr="00150E74">
        <w:rPr>
          <w:rFonts w:cs="Latha"/>
          <w:b/>
          <w:bCs/>
          <w:lang w:val="en-IN" w:bidi="ta-IN"/>
        </w:rPr>
        <w:t xml:space="preserve">Yom Kippur) </w:t>
      </w:r>
      <w:r w:rsidRPr="00150E74">
        <w:rPr>
          <w:rFonts w:cs="Latha"/>
          <w:b/>
          <w:bCs/>
          <w:cs/>
          <w:lang w:bidi="ta-IN"/>
        </w:rPr>
        <w:t>என்றால் என்ன</w:t>
      </w:r>
      <w:r w:rsidRPr="00150E74">
        <w:rPr>
          <w:rFonts w:cs="Latha"/>
          <w:b/>
          <w:bCs/>
          <w:lang w:val="en-IN" w:bidi="ta-IN"/>
        </w:rPr>
        <w:t>?</w:t>
      </w:r>
    </w:p>
    <w:p w:rsidR="00150E74" w:rsidRPr="00150E74" w:rsidRDefault="00150E74" w:rsidP="00150E74">
      <w:pPr>
        <w:numPr>
          <w:ilvl w:val="0"/>
          <w:numId w:val="1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அர்த்தம்:</w:t>
      </w:r>
      <w:r w:rsidRPr="00150E74">
        <w:rPr>
          <w:rFonts w:cs="Latha"/>
          <w:lang w:val="en-IN" w:bidi="ta-IN"/>
        </w:rPr>
        <w:t xml:space="preserve"> '</w:t>
      </w:r>
      <w:r w:rsidRPr="00150E74">
        <w:rPr>
          <w:rFonts w:cs="Latha"/>
          <w:cs/>
          <w:lang w:bidi="ta-IN"/>
        </w:rPr>
        <w:t>யோம்</w:t>
      </w:r>
      <w:r w:rsidRPr="00150E74">
        <w:rPr>
          <w:rFonts w:cs="Latha"/>
          <w:lang w:val="en-IN" w:bidi="ta-IN"/>
        </w:rPr>
        <w:t xml:space="preserve">' </w:t>
      </w:r>
      <w:r w:rsidRPr="00150E74">
        <w:rPr>
          <w:rFonts w:cs="Latha"/>
          <w:cs/>
          <w:lang w:bidi="ta-IN"/>
        </w:rPr>
        <w:t>என்றால் நாள்</w:t>
      </w:r>
      <w:r w:rsidRPr="00150E74">
        <w:rPr>
          <w:rFonts w:cs="Latha"/>
          <w:lang w:val="en-IN" w:bidi="ta-IN"/>
        </w:rPr>
        <w:t>, '</w:t>
      </w:r>
      <w:r w:rsidRPr="00150E74">
        <w:rPr>
          <w:rFonts w:cs="Latha"/>
          <w:cs/>
          <w:lang w:bidi="ta-IN"/>
        </w:rPr>
        <w:t>கிப்பூர்</w:t>
      </w:r>
      <w:r w:rsidRPr="00150E74">
        <w:rPr>
          <w:rFonts w:cs="Latha"/>
          <w:lang w:val="en-IN" w:bidi="ta-IN"/>
        </w:rPr>
        <w:t xml:space="preserve">' </w:t>
      </w:r>
      <w:r w:rsidRPr="00150E74">
        <w:rPr>
          <w:rFonts w:cs="Latha"/>
          <w:cs/>
          <w:lang w:bidi="ta-IN"/>
        </w:rPr>
        <w:t>என்றால் மூடுவது அல்லது பிராயச்சித்தம் செய்வது (</w:t>
      </w:r>
      <w:r w:rsidRPr="00150E74">
        <w:rPr>
          <w:rFonts w:cs="Latha"/>
          <w:lang w:val="en-IN" w:bidi="ta-IN"/>
        </w:rPr>
        <w:t xml:space="preserve">Atonement) </w:t>
      </w:r>
      <w:r w:rsidRPr="00150E74">
        <w:rPr>
          <w:rFonts w:cs="Latha"/>
          <w:cs/>
          <w:lang w:bidi="ta-IN"/>
        </w:rPr>
        <w:t>என்று பொருள். இது இஸ்ரவேலர்களின் நாட்காட்டியில் மிக முக்கியமான மற்றும் பயபக்தி நிறைந்த பண்டிகையாகும்.</w:t>
      </w:r>
    </w:p>
    <w:p w:rsidR="00150E74" w:rsidRPr="00150E74" w:rsidRDefault="00150E74" w:rsidP="00150E74">
      <w:pPr>
        <w:numPr>
          <w:ilvl w:val="0"/>
          <w:numId w:val="1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காலம்: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 xml:space="preserve">இது எபிரெய மாதமான </w:t>
      </w:r>
      <w:r w:rsidRPr="00150E74">
        <w:rPr>
          <w:rFonts w:cs="Latha"/>
          <w:lang w:val="en-IN" w:bidi="ta-IN"/>
        </w:rPr>
        <w:t>'</w:t>
      </w:r>
      <w:r w:rsidRPr="00150E74">
        <w:rPr>
          <w:rFonts w:cs="Latha"/>
          <w:cs/>
          <w:lang w:bidi="ta-IN"/>
        </w:rPr>
        <w:t>திஷ்ரி</w:t>
      </w:r>
      <w:r w:rsidRPr="00150E74">
        <w:rPr>
          <w:rFonts w:cs="Latha"/>
          <w:lang w:val="en-IN" w:bidi="ta-IN"/>
        </w:rPr>
        <w:t>' (</w:t>
      </w:r>
      <w:proofErr w:type="spellStart"/>
      <w:r w:rsidRPr="00150E74">
        <w:rPr>
          <w:rFonts w:cs="Latha"/>
          <w:lang w:val="en-IN" w:bidi="ta-IN"/>
        </w:rPr>
        <w:t>Tishrei</w:t>
      </w:r>
      <w:proofErr w:type="spellEnd"/>
      <w:r w:rsidRPr="00150E74">
        <w:rPr>
          <w:rFonts w:cs="Latha"/>
          <w:lang w:val="en-IN" w:bidi="ta-IN"/>
        </w:rPr>
        <w:t xml:space="preserve">) </w:t>
      </w:r>
      <w:r w:rsidRPr="00150E74">
        <w:rPr>
          <w:rFonts w:cs="Latha"/>
          <w:cs/>
          <w:lang w:bidi="ta-IN"/>
        </w:rPr>
        <w:t>மாதத்தின் பத்தாம் நாளில் அனுசரிக்கப்படுகிறது.</w:t>
      </w:r>
    </w:p>
    <w:p w:rsidR="00150E74" w:rsidRPr="00150E74" w:rsidRDefault="00150E74" w:rsidP="00150E74">
      <w:pPr>
        <w:numPr>
          <w:ilvl w:val="0"/>
          <w:numId w:val="1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நோக்கம்: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இஸ்ரவேல் மக்களின் ஒரு வருடப் பாவங்களை மூடுவதற்காகவும் (</w:t>
      </w:r>
      <w:r w:rsidRPr="00150E74">
        <w:rPr>
          <w:rFonts w:cs="Latha"/>
          <w:lang w:val="en-IN" w:bidi="ta-IN"/>
        </w:rPr>
        <w:t xml:space="preserve">Covering of sins), </w:t>
      </w:r>
      <w:r w:rsidRPr="00150E74">
        <w:rPr>
          <w:rFonts w:cs="Latha"/>
          <w:cs/>
          <w:lang w:bidi="ta-IN"/>
        </w:rPr>
        <w:t>தேவனோடு அவர்களை ஒப்புரவாக்குவதற்காகவும் (</w:t>
      </w:r>
      <w:r w:rsidRPr="00150E74">
        <w:rPr>
          <w:rFonts w:cs="Latha"/>
          <w:lang w:val="en-IN" w:bidi="ta-IN"/>
        </w:rPr>
        <w:t xml:space="preserve">Reconciliation) </w:t>
      </w:r>
      <w:r w:rsidRPr="00150E74">
        <w:rPr>
          <w:rFonts w:cs="Latha"/>
          <w:cs/>
          <w:lang w:bidi="ta-IN"/>
        </w:rPr>
        <w:t>இந்த நாள் நியமிக்கப்பட்டது.</w:t>
      </w:r>
    </w:p>
    <w:p w:rsidR="00150E74" w:rsidRPr="00150E74" w:rsidRDefault="00150E74" w:rsidP="00150E74">
      <w:pPr>
        <w:rPr>
          <w:rFonts w:cs="Latha"/>
          <w:b/>
          <w:bCs/>
          <w:lang w:val="en-IN" w:bidi="ta-IN"/>
        </w:rPr>
      </w:pPr>
      <w:r w:rsidRPr="00150E74">
        <w:rPr>
          <w:rFonts w:cs="Latha"/>
          <w:b/>
          <w:bCs/>
          <w:lang w:val="en-IN" w:bidi="ta-IN"/>
        </w:rPr>
        <w:t xml:space="preserve">2. </w:t>
      </w:r>
      <w:r w:rsidRPr="00150E74">
        <w:rPr>
          <w:rFonts w:cs="Latha"/>
          <w:b/>
          <w:bCs/>
          <w:cs/>
          <w:lang w:bidi="ta-IN"/>
        </w:rPr>
        <w:t>ஆசாரியனின் ஆயத்தம் மற்றும் ஆடைகள்</w:t>
      </w:r>
    </w:p>
    <w:p w:rsidR="00150E74" w:rsidRPr="00150E74" w:rsidRDefault="00150E74" w:rsidP="00150E74">
      <w:pPr>
        <w:numPr>
          <w:ilvl w:val="0"/>
          <w:numId w:val="2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பிரிந்து வாழ்தல்: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பிரதான ஆசாரியன் இந்த நாளுக்கு ஏழு நாட்களுக்கு முன்பாகவே தன் வீட்டை விட்டுப் பிரிந்து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தேவாலய வளாகத்தில் தங்கித் தன்னை ஆவிக்குரிய ரீதியிலும் சரீர ரீதியிலும் ஆயத்தப்படுத்துவார்.</w:t>
      </w:r>
    </w:p>
    <w:p w:rsidR="00150E74" w:rsidRPr="00150E74" w:rsidRDefault="00150E74" w:rsidP="00150E74">
      <w:pPr>
        <w:numPr>
          <w:ilvl w:val="0"/>
          <w:numId w:val="2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தாழ்மையின் ஆடைகள்: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பொதுவாகப் பிரதான ஆசாரியன் அணியும் விலையுயர்ந்த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 xml:space="preserve">கற்கள் பதிக்கப்பட்ட வண்ணமயமான </w:t>
      </w:r>
      <w:r w:rsidRPr="00150E74">
        <w:rPr>
          <w:rFonts w:cs="Latha"/>
          <w:cs/>
          <w:lang w:bidi="ta-IN"/>
        </w:rPr>
        <w:lastRenderedPageBreak/>
        <w:t>ஆடைகளை (</w:t>
      </w:r>
      <w:r w:rsidRPr="00150E74">
        <w:rPr>
          <w:rFonts w:cs="Latha"/>
          <w:lang w:val="en-IN" w:bidi="ta-IN"/>
        </w:rPr>
        <w:t xml:space="preserve">Ephod and Breastplate) </w:t>
      </w:r>
      <w:r w:rsidRPr="00150E74">
        <w:rPr>
          <w:rFonts w:cs="Latha"/>
          <w:cs/>
          <w:lang w:bidi="ta-IN"/>
        </w:rPr>
        <w:t>அவர் இந்த நாளில் அணிய மாட்டார்.</w:t>
      </w:r>
    </w:p>
    <w:p w:rsidR="00150E74" w:rsidRPr="00150E74" w:rsidRDefault="00150E74" w:rsidP="00150E74">
      <w:pPr>
        <w:numPr>
          <w:ilvl w:val="0"/>
          <w:numId w:val="2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வெள்ளை வஸ்திரம்: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அதற்குப் பதிலாக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தன்னைத் தண்ணீரில் முழுமையாகக் கழுவிச் சுத்திகரித்துவிட்டு (</w:t>
      </w:r>
      <w:r w:rsidRPr="00150E74">
        <w:rPr>
          <w:rFonts w:cs="Latha"/>
          <w:lang w:val="en-IN" w:bidi="ta-IN"/>
        </w:rPr>
        <w:t xml:space="preserve">Mikvah), </w:t>
      </w:r>
      <w:r w:rsidRPr="00150E74">
        <w:rPr>
          <w:rFonts w:cs="Latha"/>
          <w:cs/>
          <w:lang w:bidi="ta-IN"/>
        </w:rPr>
        <w:t>மிக எளிமையான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b/>
          <w:bCs/>
          <w:cs/>
          <w:lang w:bidi="ta-IN"/>
        </w:rPr>
        <w:t>வெள்ளை நிறச் சணல் ஆடைகளை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மட்டுமே அணிவார். இது தேவனுக்கு முன்பாக அவருடைய தாழ்மையையும்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பரிசுத்தத்தையும்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அவர் ஒரு சாதாரண மனிதன் என்பதையும் காட்டுகிறது.</w:t>
      </w:r>
    </w:p>
    <w:p w:rsidR="00150E74" w:rsidRPr="00150E74" w:rsidRDefault="00150E74" w:rsidP="00150E74">
      <w:pPr>
        <w:rPr>
          <w:rFonts w:cs="Latha"/>
          <w:b/>
          <w:bCs/>
          <w:lang w:val="en-IN" w:bidi="ta-IN"/>
        </w:rPr>
      </w:pPr>
      <w:r w:rsidRPr="00150E74">
        <w:rPr>
          <w:rFonts w:cs="Latha"/>
          <w:b/>
          <w:bCs/>
          <w:lang w:val="en-IN" w:bidi="ta-IN"/>
        </w:rPr>
        <w:t xml:space="preserve">3. </w:t>
      </w:r>
      <w:r w:rsidRPr="00150E74">
        <w:rPr>
          <w:rFonts w:cs="Latha"/>
          <w:b/>
          <w:bCs/>
          <w:cs/>
          <w:lang w:bidi="ta-IN"/>
        </w:rPr>
        <w:t>மூன்று வகையான பலிகள்</w:t>
      </w:r>
    </w:p>
    <w:p w:rsidR="00150E74" w:rsidRPr="00150E74" w:rsidRDefault="00150E74" w:rsidP="00150E74">
      <w:pPr>
        <w:rPr>
          <w:rFonts w:cs="Latha"/>
          <w:lang w:val="en-IN" w:bidi="ta-IN"/>
        </w:rPr>
      </w:pPr>
      <w:r w:rsidRPr="00150E74">
        <w:rPr>
          <w:rFonts w:cs="Latha"/>
          <w:cs/>
          <w:lang w:bidi="ta-IN"/>
        </w:rPr>
        <w:t>இந்த நாளில் மூன்று முக்கியமான பலிகள் செலுத்தப்பட்டன:</w:t>
      </w:r>
    </w:p>
    <w:p w:rsidR="00150E74" w:rsidRPr="00150E74" w:rsidRDefault="00150E74" w:rsidP="00150E74">
      <w:pPr>
        <w:numPr>
          <w:ilvl w:val="0"/>
          <w:numId w:val="3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காளை (</w:t>
      </w:r>
      <w:r w:rsidRPr="00150E74">
        <w:rPr>
          <w:rFonts w:cs="Latha"/>
          <w:b/>
          <w:bCs/>
          <w:lang w:val="en-IN" w:bidi="ta-IN"/>
        </w:rPr>
        <w:t>Bull):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இது பிரதான ஆசாரியனுக்காகவும் அவனுடைய குடும்பத்தாருக்காகவும் (ஆசாரியர்களுக்காகவும்) செலுத்தப்படும் பாவ நிவாரண பலி.</w:t>
      </w:r>
    </w:p>
    <w:p w:rsidR="00150E74" w:rsidRPr="00150E74" w:rsidRDefault="00150E74" w:rsidP="00150E74">
      <w:pPr>
        <w:numPr>
          <w:ilvl w:val="0"/>
          <w:numId w:val="3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கர்த்தருக்கான ஆடு (</w:t>
      </w:r>
      <w:r w:rsidRPr="00150E74">
        <w:rPr>
          <w:rFonts w:cs="Latha"/>
          <w:b/>
          <w:bCs/>
          <w:lang w:val="en-IN" w:bidi="ta-IN"/>
        </w:rPr>
        <w:t>The Goat for the LORD):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இஸ்ரவேல் மக்களின் பாவங்களுக்காகச் செலுத்தப்படும் பாவ நிவாரண பலி.</w:t>
      </w:r>
    </w:p>
    <w:p w:rsidR="00150E74" w:rsidRPr="00150E74" w:rsidRDefault="00150E74" w:rsidP="00150E74">
      <w:pPr>
        <w:numPr>
          <w:ilvl w:val="0"/>
          <w:numId w:val="3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போக்காடு (</w:t>
      </w:r>
      <w:r w:rsidRPr="00150E74">
        <w:rPr>
          <w:rFonts w:cs="Latha"/>
          <w:b/>
          <w:bCs/>
          <w:lang w:val="en-IN" w:bidi="ta-IN"/>
        </w:rPr>
        <w:t>The Scapegoat / Azazel):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மக்களின் பாவங்களைச் சுமந்து வனாந்தரத்திற்குச் செல்லும் ஆடு.</w:t>
      </w:r>
    </w:p>
    <w:p w:rsidR="00150E74" w:rsidRPr="00150E74" w:rsidRDefault="00150E74" w:rsidP="00150E74">
      <w:pPr>
        <w:rPr>
          <w:rFonts w:cs="Latha"/>
          <w:b/>
          <w:bCs/>
          <w:lang w:val="en-IN" w:bidi="ta-IN"/>
        </w:rPr>
      </w:pPr>
      <w:r w:rsidRPr="00150E74">
        <w:rPr>
          <w:rFonts w:cs="Latha"/>
          <w:b/>
          <w:bCs/>
          <w:lang w:val="en-IN" w:bidi="ta-IN"/>
        </w:rPr>
        <w:t xml:space="preserve">4. </w:t>
      </w:r>
      <w:r w:rsidRPr="00150E74">
        <w:rPr>
          <w:rFonts w:cs="Latha"/>
          <w:b/>
          <w:bCs/>
          <w:cs/>
          <w:lang w:bidi="ta-IN"/>
        </w:rPr>
        <w:t>மகா பரிசுத்த ஸ்தலத்திற்குள் பிரவேசித்தல் (</w:t>
      </w:r>
      <w:r w:rsidRPr="00150E74">
        <w:rPr>
          <w:rFonts w:cs="Latha"/>
          <w:b/>
          <w:bCs/>
          <w:lang w:val="en-IN" w:bidi="ta-IN"/>
        </w:rPr>
        <w:t>The Holy of Holies)</w:t>
      </w:r>
    </w:p>
    <w:p w:rsidR="00150E74" w:rsidRPr="00150E74" w:rsidRDefault="00150E74" w:rsidP="00150E74">
      <w:pPr>
        <w:rPr>
          <w:rFonts w:cs="Latha"/>
          <w:lang w:val="en-IN" w:bidi="ta-IN"/>
        </w:rPr>
      </w:pPr>
      <w:r w:rsidRPr="00150E74">
        <w:rPr>
          <w:rFonts w:cs="Latha"/>
          <w:cs/>
          <w:lang w:bidi="ta-IN"/>
        </w:rPr>
        <w:t>வருடத்தில் இந்த ஒரு நாளில் மட்டுமே பிரதான ஆசாரியன் மகா பரிசுத்த ஸ்தலத்திற்குள் (உடன்படிக்கைப் பெட்டி இருக்கும் இடம்) நுழைய முடியும். அவர் நான்கு முறை உள்ளே செல்வார்:</w:t>
      </w:r>
    </w:p>
    <w:p w:rsidR="00150E74" w:rsidRPr="00150E74" w:rsidRDefault="00150E74" w:rsidP="00150E74">
      <w:pPr>
        <w:numPr>
          <w:ilvl w:val="0"/>
          <w:numId w:val="4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முதல் முறை (தூபவர்க்கம்):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பலிபீடத்திலிருந்து நெருப்பை எடுத்து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அதில் நறுமணத் தூபவர்க்கத்தைப் போட்டுப் புகையை உருவாக்குவார். இந்தப் புகை கிருபாசனத்தை (</w:t>
      </w:r>
      <w:r w:rsidRPr="00150E74">
        <w:rPr>
          <w:rFonts w:cs="Latha"/>
          <w:lang w:val="en-IN" w:bidi="ta-IN"/>
        </w:rPr>
        <w:t xml:space="preserve">Mercy Seat) </w:t>
      </w:r>
      <w:r w:rsidRPr="00150E74">
        <w:rPr>
          <w:rFonts w:cs="Latha"/>
          <w:cs/>
          <w:lang w:bidi="ta-IN"/>
        </w:rPr>
        <w:t>மூடி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lastRenderedPageBreak/>
        <w:t>தேவனுடைய மகிமையைக் கண்டு அவர் மரித்துப் போகாதபடி அவரைக் காக்கும்.</w:t>
      </w:r>
    </w:p>
    <w:p w:rsidR="00150E74" w:rsidRPr="00150E74" w:rsidRDefault="00150E74" w:rsidP="00150E74">
      <w:pPr>
        <w:numPr>
          <w:ilvl w:val="0"/>
          <w:numId w:val="4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இரண்டாம் முறை (காளையின் இரத்தம்):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தனக்காகப் பலியிடப்பட்ட காளையின் இரத்தத்தை எடுத்துச் சென்று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கிருபாசனத்தின் மேல் ஒரு முறையும்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அதற்கு முன்பாக ஏழு முறையும் தெளிப்பார். இது அவருடைய சொந்தப் பாவங்களை மூடியது.</w:t>
      </w:r>
    </w:p>
    <w:p w:rsidR="00150E74" w:rsidRPr="00150E74" w:rsidRDefault="00150E74" w:rsidP="00150E74">
      <w:pPr>
        <w:numPr>
          <w:ilvl w:val="0"/>
          <w:numId w:val="4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மூன்றாம் முறை (கர்த்தருக்கான ஆட்டின் இரத்தம்):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சீட்டுப் போட்டுத் தேர்ந்தெடுக்கப்பட்ட "கர்த்தருக்கான" ஆட்டின் இரத்தத்தை எடுத்துச் சென்று அதேபோலத் தெளிப்பார். இது இஸ்ரவேல் மக்களின் பாவங்களுக்காகவும்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பரிசுத்த ஸ்தலத்தின் தீட்டுகளுக்காகவும் பிராயச்சித்தம் செய்தது.</w:t>
      </w:r>
    </w:p>
    <w:p w:rsidR="00150E74" w:rsidRPr="00150E74" w:rsidRDefault="00150E74" w:rsidP="00150E74">
      <w:pPr>
        <w:rPr>
          <w:rFonts w:cs="Latha"/>
          <w:b/>
          <w:bCs/>
          <w:lang w:val="en-IN" w:bidi="ta-IN"/>
        </w:rPr>
      </w:pPr>
      <w:r w:rsidRPr="00150E74">
        <w:rPr>
          <w:rFonts w:cs="Latha"/>
          <w:b/>
          <w:bCs/>
          <w:lang w:val="en-IN" w:bidi="ta-IN"/>
        </w:rPr>
        <w:t xml:space="preserve">5. </w:t>
      </w:r>
      <w:r w:rsidRPr="00150E74">
        <w:rPr>
          <w:rFonts w:cs="Latha"/>
          <w:b/>
          <w:bCs/>
          <w:cs/>
          <w:lang w:bidi="ta-IN"/>
        </w:rPr>
        <w:t>போக்காடு சடங்கு (</w:t>
      </w:r>
      <w:r w:rsidRPr="00150E74">
        <w:rPr>
          <w:rFonts w:cs="Latha"/>
          <w:b/>
          <w:bCs/>
          <w:lang w:val="en-IN" w:bidi="ta-IN"/>
        </w:rPr>
        <w:t>The Scapegoat Ritual)</w:t>
      </w:r>
    </w:p>
    <w:p w:rsidR="00150E74" w:rsidRPr="00150E74" w:rsidRDefault="00150E74" w:rsidP="00150E74">
      <w:pPr>
        <w:rPr>
          <w:rFonts w:cs="Latha"/>
          <w:lang w:val="en-IN" w:bidi="ta-IN"/>
        </w:rPr>
      </w:pPr>
      <w:r w:rsidRPr="00150E74">
        <w:rPr>
          <w:rFonts w:cs="Latha"/>
          <w:cs/>
          <w:lang w:bidi="ta-IN"/>
        </w:rPr>
        <w:t>வீடியோவில் இந்தப் போக்காடு சடங்கு மிகத் தெளிவாக விளக்கப்பட்டுள்ளது:</w:t>
      </w:r>
    </w:p>
    <w:p w:rsidR="00150E74" w:rsidRPr="00150E74" w:rsidRDefault="00150E74" w:rsidP="00150E74">
      <w:pPr>
        <w:numPr>
          <w:ilvl w:val="0"/>
          <w:numId w:val="5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பாவ அறிக்கை: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கர்த்தருக்கான ஆடு பலியிடப்பட்ட பின்பு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பிரதான ஆசாரியன் உயிரோடு இருக்கும் இரண்டாவது ஆட்டின் (போக்காடு) தலையின் மேல் தன் இரு கைகளையும் வைப்பார்.</w:t>
      </w:r>
    </w:p>
    <w:p w:rsidR="00150E74" w:rsidRPr="00150E74" w:rsidRDefault="00150E74" w:rsidP="00150E74">
      <w:pPr>
        <w:numPr>
          <w:ilvl w:val="0"/>
          <w:numId w:val="5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பரிமாற்றம் (</w:t>
      </w:r>
      <w:r w:rsidRPr="00150E74">
        <w:rPr>
          <w:rFonts w:cs="Latha"/>
          <w:b/>
          <w:bCs/>
          <w:lang w:val="en-IN" w:bidi="ta-IN"/>
        </w:rPr>
        <w:t>Imputation):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இஸ்ரவேல் மக்களின் எல்லா அக்கிரமங்களையும்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மீறுதல்களையும்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பாவங்களையும் அறிக்கையிட்டு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 xml:space="preserve">அவைகளை அந்த ஆட்டின் தலையின் மேல் </w:t>
      </w:r>
      <w:r w:rsidRPr="00150E74">
        <w:rPr>
          <w:rFonts w:cs="Latha"/>
          <w:lang w:val="en-IN" w:bidi="ta-IN"/>
        </w:rPr>
        <w:t>'</w:t>
      </w:r>
      <w:r w:rsidRPr="00150E74">
        <w:rPr>
          <w:rFonts w:cs="Latha"/>
          <w:cs/>
          <w:lang w:bidi="ta-IN"/>
        </w:rPr>
        <w:t>சுமத்துவார்</w:t>
      </w:r>
      <w:r w:rsidRPr="00150E74">
        <w:rPr>
          <w:rFonts w:cs="Latha"/>
          <w:lang w:val="en-IN" w:bidi="ta-IN"/>
        </w:rPr>
        <w:t xml:space="preserve">'. </w:t>
      </w:r>
      <w:r w:rsidRPr="00150E74">
        <w:rPr>
          <w:rFonts w:cs="Latha"/>
          <w:cs/>
          <w:lang w:bidi="ta-IN"/>
        </w:rPr>
        <w:t>இது மனிதனின் பாவம் மிருகத்தின் மேல் சுமத்தப்படும் (</w:t>
      </w:r>
      <w:r w:rsidRPr="00150E74">
        <w:rPr>
          <w:rFonts w:cs="Latha"/>
          <w:lang w:val="en-IN" w:bidi="ta-IN"/>
        </w:rPr>
        <w:t xml:space="preserve">Transfer of guilt) </w:t>
      </w:r>
      <w:r w:rsidRPr="00150E74">
        <w:rPr>
          <w:rFonts w:cs="Latha"/>
          <w:cs/>
          <w:lang w:bidi="ta-IN"/>
        </w:rPr>
        <w:t>ஆழமான ஆவிக்குரிய நிகழ்வாகும்.</w:t>
      </w:r>
    </w:p>
    <w:p w:rsidR="00150E74" w:rsidRPr="00150E74" w:rsidRDefault="00150E74" w:rsidP="00150E74">
      <w:pPr>
        <w:numPr>
          <w:ilvl w:val="0"/>
          <w:numId w:val="5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lastRenderedPageBreak/>
        <w:t>வனாந்தரப் பயணம்: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அந்த ஆடு நியமிக்கப்பட்ட ஒருவன் மூலமாகப் பாளையத்திற்கு வெளியே வனாந்தரத்திற்குக் கொண்டு செல்லப்பட்டு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அங்கே விடப்படும்.</w:t>
      </w:r>
    </w:p>
    <w:p w:rsidR="00150E74" w:rsidRPr="00150E74" w:rsidRDefault="00150E74" w:rsidP="00150E74">
      <w:pPr>
        <w:numPr>
          <w:ilvl w:val="0"/>
          <w:numId w:val="5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அர்த்தம்: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மக்களின் பாவங்கள் அவர்களை விட்டு வெகுதூரத்திற்கு அகற்றப்பட்டுவிட்டன (</w:t>
      </w:r>
      <w:r w:rsidRPr="00150E74">
        <w:rPr>
          <w:rFonts w:cs="Latha"/>
          <w:lang w:val="en-IN" w:bidi="ta-IN"/>
        </w:rPr>
        <w:t xml:space="preserve">Expiation) </w:t>
      </w:r>
      <w:r w:rsidRPr="00150E74">
        <w:rPr>
          <w:rFonts w:cs="Latha"/>
          <w:cs/>
          <w:lang w:bidi="ta-IN"/>
        </w:rPr>
        <w:t>என்பதையே இது குறிக்கிறது. "கிழக்குக்கும் மேற்குக்கும் எவ்வளவு தூரமோ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 xml:space="preserve">அவ்வளவு தூரமாய் அவர் நம்முடைய பாவங்களை நம்மை விட்டு அகற்றினார்" (சங்கீதம் </w:t>
      </w:r>
      <w:r w:rsidRPr="00150E74">
        <w:rPr>
          <w:rFonts w:cs="Latha"/>
          <w:lang w:val="en-IN" w:bidi="ta-IN"/>
        </w:rPr>
        <w:t>103:12).</w:t>
      </w:r>
    </w:p>
    <w:p w:rsidR="00150E74" w:rsidRPr="00150E74" w:rsidRDefault="00150E74" w:rsidP="00150E74">
      <w:pPr>
        <w:rPr>
          <w:rFonts w:cs="Latha"/>
          <w:b/>
          <w:bCs/>
          <w:lang w:val="en-IN" w:bidi="ta-IN"/>
        </w:rPr>
      </w:pPr>
      <w:r w:rsidRPr="00150E74">
        <w:rPr>
          <w:rFonts w:cs="Latha"/>
          <w:b/>
          <w:bCs/>
          <w:lang w:val="en-IN" w:bidi="ta-IN"/>
        </w:rPr>
        <w:t xml:space="preserve">6. </w:t>
      </w:r>
      <w:r w:rsidRPr="00150E74">
        <w:rPr>
          <w:rFonts w:cs="Latha"/>
          <w:b/>
          <w:bCs/>
          <w:cs/>
          <w:lang w:bidi="ta-IN"/>
        </w:rPr>
        <w:t>பழைய ஏற்பாட்டு நிழலும்</w:t>
      </w:r>
      <w:r w:rsidRPr="00150E74">
        <w:rPr>
          <w:rFonts w:cs="Latha"/>
          <w:b/>
          <w:bCs/>
          <w:lang w:val="en-IN" w:bidi="ta-IN"/>
        </w:rPr>
        <w:t xml:space="preserve">, </w:t>
      </w:r>
      <w:r w:rsidRPr="00150E74">
        <w:rPr>
          <w:rFonts w:cs="Latha"/>
          <w:b/>
          <w:bCs/>
          <w:cs/>
          <w:lang w:bidi="ta-IN"/>
        </w:rPr>
        <w:t>புதிய ஏற்பாட்டு நிஜமும் (</w:t>
      </w:r>
      <w:r w:rsidRPr="00150E74">
        <w:rPr>
          <w:rFonts w:cs="Latha"/>
          <w:b/>
          <w:bCs/>
          <w:lang w:val="en-IN" w:bidi="ta-IN"/>
        </w:rPr>
        <w:t xml:space="preserve">Christ's </w:t>
      </w:r>
      <w:proofErr w:type="spellStart"/>
      <w:r w:rsidRPr="00150E74">
        <w:rPr>
          <w:rFonts w:cs="Latha"/>
          <w:b/>
          <w:bCs/>
          <w:lang w:val="en-IN" w:bidi="ta-IN"/>
        </w:rPr>
        <w:t>Fulfillment</w:t>
      </w:r>
      <w:proofErr w:type="spellEnd"/>
      <w:r w:rsidRPr="00150E74">
        <w:rPr>
          <w:rFonts w:cs="Latha"/>
          <w:b/>
          <w:bCs/>
          <w:lang w:val="en-IN" w:bidi="ta-IN"/>
        </w:rPr>
        <w:t>)</w:t>
      </w:r>
    </w:p>
    <w:p w:rsidR="00150E74" w:rsidRPr="00150E74" w:rsidRDefault="00150E74" w:rsidP="00150E74">
      <w:pPr>
        <w:rPr>
          <w:rFonts w:cs="Latha"/>
          <w:lang w:val="en-IN" w:bidi="ta-IN"/>
        </w:rPr>
      </w:pPr>
      <w:r w:rsidRPr="00150E74">
        <w:rPr>
          <w:rFonts w:cs="Latha"/>
          <w:cs/>
          <w:lang w:bidi="ta-IN"/>
        </w:rPr>
        <w:t>இந்த வீடியோவின் மையக்கருத்தே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பழைய ஏற்பாட்டில் நடந்த இந்தச் சடங்குகள் அனைத்தும் எப்படி இயேசு கிறிஸ்துவில் முழுமையாக நிறைவேறின என்பதை விளக்குவதுதான்:</w:t>
      </w:r>
    </w:p>
    <w:p w:rsidR="00150E74" w:rsidRPr="00150E74" w:rsidRDefault="00150E74" w:rsidP="00150E74">
      <w:pPr>
        <w:numPr>
          <w:ilvl w:val="0"/>
          <w:numId w:val="6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குற்றமற்ற பலி: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பிரதான ஆசாரியன் தனக்காக முதலில் காளையைப் பலியிட்டான்</w:t>
      </w:r>
      <w:r w:rsidRPr="00150E74">
        <w:rPr>
          <w:rFonts w:cs="Latha"/>
          <w:lang w:val="en-IN" w:bidi="ta-IN"/>
        </w:rPr>
        <w:t xml:space="preserve">; </w:t>
      </w:r>
      <w:r w:rsidRPr="00150E74">
        <w:rPr>
          <w:rFonts w:cs="Latha"/>
          <w:cs/>
          <w:lang w:bidi="ta-IN"/>
        </w:rPr>
        <w:t xml:space="preserve">ஆனால் இயேசு கிறிஸ்து பாவம் இல்லாதவராக இருந்ததால் தமக்காகப் பலி செலுத்தத் தேவையில்லை (எபிரெயர் </w:t>
      </w:r>
      <w:r w:rsidRPr="00150E74">
        <w:rPr>
          <w:rFonts w:cs="Latha"/>
          <w:lang w:val="en-IN" w:bidi="ta-IN"/>
        </w:rPr>
        <w:t>7:27).</w:t>
      </w:r>
    </w:p>
    <w:p w:rsidR="00150E74" w:rsidRPr="00150E74" w:rsidRDefault="00150E74" w:rsidP="00150E74">
      <w:pPr>
        <w:numPr>
          <w:ilvl w:val="0"/>
          <w:numId w:val="6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ஒரே பலி: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பழைய ஏற்பாட்டில் பாவத்தை மூடுவதற்கு இரண்டு ஆடுகள் (ஒன்று மரிக்க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மற்றொன்று பாவத்தைச் சுமந்து செல்ல) தேவைப்பட்டன. ஆனால் இயேசு கிறிஸ்து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b/>
          <w:bCs/>
          <w:cs/>
          <w:lang w:bidi="ta-IN"/>
        </w:rPr>
        <w:t>ஒரே பலியாக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மரித்து தேவனுடைய நீதியை நிறைவேற்றினார் (கர்த்தருக்கான ஆடு)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அதேசமயம் நமது பாவங்களைத் தம் சரீரத்திலே சுமந்து என்றென்றைக்கும் அகற்றிவிட்டார் (போக்காடு).</w:t>
      </w:r>
    </w:p>
    <w:p w:rsidR="00150E74" w:rsidRPr="00150E74" w:rsidRDefault="00150E74" w:rsidP="00150E74">
      <w:pPr>
        <w:numPr>
          <w:ilvl w:val="0"/>
          <w:numId w:val="6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திரைச்சீலை கிழிதல்: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 xml:space="preserve">பிரதான ஆசாரியன் வருடத்தில் ஒருமுறை மட்டுமே நடுக்கத்தோடு உள்ளே சென்றான். ஆனால் இயேசு மரித்தபோது தேவாலயத்தின் திரைச்சீலை இரண்டாகக் </w:t>
      </w:r>
      <w:r w:rsidRPr="00150E74">
        <w:rPr>
          <w:rFonts w:cs="Latha"/>
          <w:cs/>
          <w:lang w:bidi="ta-IN"/>
        </w:rPr>
        <w:lastRenderedPageBreak/>
        <w:t>கிழிந்தது</w:t>
      </w:r>
      <w:r w:rsidRPr="00150E74">
        <w:rPr>
          <w:rFonts w:cs="Latha"/>
          <w:lang w:val="en-IN" w:bidi="ta-IN"/>
        </w:rPr>
        <w:t xml:space="preserve">; </w:t>
      </w:r>
      <w:r w:rsidRPr="00150E74">
        <w:rPr>
          <w:rFonts w:cs="Latha"/>
          <w:cs/>
          <w:lang w:bidi="ta-IN"/>
        </w:rPr>
        <w:t xml:space="preserve">இது தேவனிடம் நேரடியாகச் செல்வதற்கான வழியை அனைவருக்கும் திறந்துவிட்டது (எபிரெயர் </w:t>
      </w:r>
      <w:r w:rsidRPr="00150E74">
        <w:rPr>
          <w:rFonts w:cs="Latha"/>
          <w:lang w:val="en-IN" w:bidi="ta-IN"/>
        </w:rPr>
        <w:t>10:19-20).</w:t>
      </w:r>
    </w:p>
    <w:p w:rsidR="00150E74" w:rsidRPr="00150E74" w:rsidRDefault="00150E74" w:rsidP="00150E74">
      <w:pPr>
        <w:numPr>
          <w:ilvl w:val="0"/>
          <w:numId w:val="6"/>
        </w:num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நிரந்தர மன்னிப்பு: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 xml:space="preserve">மிருகங்களின் இரத்தம் பாவங்களைத் தற்காலிகமாக </w:t>
      </w:r>
      <w:r w:rsidRPr="00150E74">
        <w:rPr>
          <w:rFonts w:cs="Latha"/>
          <w:lang w:val="en-IN" w:bidi="ta-IN"/>
        </w:rPr>
        <w:t>'</w:t>
      </w:r>
      <w:r w:rsidRPr="00150E74">
        <w:rPr>
          <w:rFonts w:cs="Latha"/>
          <w:cs/>
          <w:lang w:bidi="ta-IN"/>
        </w:rPr>
        <w:t>மூடியதே</w:t>
      </w:r>
      <w:r w:rsidRPr="00150E74">
        <w:rPr>
          <w:rFonts w:cs="Latha"/>
          <w:lang w:val="en-IN" w:bidi="ta-IN"/>
        </w:rPr>
        <w:t xml:space="preserve">' </w:t>
      </w:r>
      <w:r w:rsidRPr="00150E74">
        <w:rPr>
          <w:rFonts w:cs="Latha"/>
          <w:cs/>
          <w:lang w:bidi="ta-IN"/>
        </w:rPr>
        <w:t xml:space="preserve">தவிர அதை </w:t>
      </w:r>
      <w:r w:rsidRPr="00150E74">
        <w:rPr>
          <w:rFonts w:cs="Latha"/>
          <w:lang w:val="en-IN" w:bidi="ta-IN"/>
        </w:rPr>
        <w:t>'</w:t>
      </w:r>
      <w:r w:rsidRPr="00150E74">
        <w:rPr>
          <w:rFonts w:cs="Latha"/>
          <w:cs/>
          <w:lang w:bidi="ta-IN"/>
        </w:rPr>
        <w:t>நீக்கவில்லை</w:t>
      </w:r>
      <w:r w:rsidRPr="00150E74">
        <w:rPr>
          <w:rFonts w:cs="Latha"/>
          <w:lang w:val="en-IN" w:bidi="ta-IN"/>
        </w:rPr>
        <w:t>' (</w:t>
      </w:r>
      <w:r w:rsidRPr="00150E74">
        <w:rPr>
          <w:rFonts w:cs="Latha"/>
          <w:cs/>
          <w:lang w:bidi="ta-IN"/>
        </w:rPr>
        <w:t xml:space="preserve">எபிரெயர் </w:t>
      </w:r>
      <w:r w:rsidRPr="00150E74">
        <w:rPr>
          <w:rFonts w:cs="Latha"/>
          <w:lang w:val="en-IN" w:bidi="ta-IN"/>
        </w:rPr>
        <w:t xml:space="preserve">10:4). </w:t>
      </w:r>
      <w:r w:rsidRPr="00150E74">
        <w:rPr>
          <w:rFonts w:cs="Latha"/>
          <w:cs/>
          <w:lang w:bidi="ta-IN"/>
        </w:rPr>
        <w:t>ஆனால்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இயேசுவின் இரத்தம் நமது பாவங்களை முற்றிலுமாகக் கழுவி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நம்மை நிரந்தரமாகப் பரிசுத்தமாக்கியது (</w:t>
      </w:r>
      <w:r w:rsidRPr="00150E74">
        <w:rPr>
          <w:rFonts w:cs="Latha"/>
          <w:lang w:val="en-IN" w:bidi="ta-IN"/>
        </w:rPr>
        <w:t xml:space="preserve">1 </w:t>
      </w:r>
      <w:r w:rsidRPr="00150E74">
        <w:rPr>
          <w:rFonts w:cs="Latha"/>
          <w:cs/>
          <w:lang w:bidi="ta-IN"/>
        </w:rPr>
        <w:t xml:space="preserve">யோவான் </w:t>
      </w:r>
      <w:r w:rsidRPr="00150E74">
        <w:rPr>
          <w:rFonts w:cs="Latha"/>
          <w:lang w:val="en-IN" w:bidi="ta-IN"/>
        </w:rPr>
        <w:t>1:7).</w:t>
      </w:r>
    </w:p>
    <w:p w:rsidR="00150E74" w:rsidRPr="00150E74" w:rsidRDefault="00150E74" w:rsidP="00150E74">
      <w:pPr>
        <w:rPr>
          <w:rFonts w:cs="Latha"/>
          <w:lang w:val="en-IN" w:bidi="ta-IN"/>
        </w:rPr>
      </w:pPr>
      <w:r w:rsidRPr="00150E74">
        <w:rPr>
          <w:rFonts w:cs="Latha"/>
          <w:b/>
          <w:bCs/>
          <w:cs/>
          <w:lang w:bidi="ta-IN"/>
        </w:rPr>
        <w:t>முடிவுரை:</w:t>
      </w:r>
      <w:r w:rsidRPr="00150E74">
        <w:rPr>
          <w:rFonts w:cs="Latha"/>
          <w:lang w:val="en-IN" w:bidi="ta-IN"/>
        </w:rPr>
        <w:t xml:space="preserve"> </w:t>
      </w:r>
      <w:r w:rsidRPr="00150E74">
        <w:rPr>
          <w:rFonts w:cs="Latha"/>
          <w:cs/>
          <w:lang w:bidi="ta-IN"/>
        </w:rPr>
        <w:t>யோம் கிப்பூர் பண்டிகை என்பது வரப்போகும் நிஜமான மீட்பருக்கான ஒரு நிழலாட்டமே. இயேசு கிறிஸ்துவே அந்த மெய்யான பிரதான ஆசாரியராகவும்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மெய்யான பலியாகவும் இருந்து நம்முடைய பாவங்களுக்கான முழுமையான பிராயச்சித்தத்தைச் செய்து முடித்தார் என்பதே இந்த வீடியோவின் செய்தியாகும்.</w:t>
      </w:r>
    </w:p>
    <w:p w:rsidR="00150E74" w:rsidRPr="00150E74" w:rsidRDefault="00150E74" w:rsidP="00150E74">
      <w:pPr>
        <w:rPr>
          <w:rFonts w:cs="Latha"/>
          <w:lang w:val="en-IN" w:bidi="ta-IN"/>
        </w:rPr>
      </w:pPr>
      <w:r w:rsidRPr="00150E74">
        <w:rPr>
          <w:rFonts w:cs="Latha"/>
          <w:lang w:val="en-IN" w:bidi="ta-IN"/>
        </w:rPr>
        <w:pict>
          <v:rect id="_x0000_i1031" style="width:0;height:1.5pt" o:hralign="center" o:hrstd="t" o:hrnoshade="t" o:hr="t" fillcolor="gray" stroked="f"/>
        </w:pict>
      </w:r>
    </w:p>
    <w:p w:rsidR="00150E74" w:rsidRPr="00150E74" w:rsidRDefault="00150E74" w:rsidP="00150E74">
      <w:pPr>
        <w:rPr>
          <w:rFonts w:cs="Latha"/>
          <w:lang w:val="en-IN" w:bidi="ta-IN"/>
        </w:rPr>
      </w:pPr>
      <w:r w:rsidRPr="00150E74">
        <w:rPr>
          <w:rFonts w:cs="Latha"/>
          <w:cs/>
          <w:lang w:bidi="ta-IN"/>
        </w:rPr>
        <w:t>இந்தத் தகவல்களும்</w:t>
      </w:r>
      <w:r w:rsidRPr="00150E74">
        <w:rPr>
          <w:rFonts w:cs="Latha"/>
          <w:lang w:val="en-IN" w:bidi="ta-IN"/>
        </w:rPr>
        <w:t xml:space="preserve">, </w:t>
      </w:r>
      <w:r w:rsidRPr="00150E74">
        <w:rPr>
          <w:rFonts w:cs="Latha"/>
          <w:cs/>
          <w:lang w:bidi="ta-IN"/>
        </w:rPr>
        <w:t>நீங்கள் கேட்டுள்ள முந்தைய குறிப்புகளும் உங்கள் "</w:t>
      </w:r>
      <w:r w:rsidRPr="00150E74">
        <w:rPr>
          <w:rFonts w:cs="Latha"/>
          <w:lang w:val="en-IN" w:bidi="ta-IN"/>
        </w:rPr>
        <w:t xml:space="preserve">Tamil Study Bible" </w:t>
      </w:r>
      <w:r w:rsidRPr="00150E74">
        <w:rPr>
          <w:rFonts w:cs="Latha"/>
          <w:cs/>
          <w:lang w:bidi="ta-IN"/>
        </w:rPr>
        <w:t>செயலி மற்றும் வலைப்பூவிற்கான (</w:t>
      </w:r>
      <w:r w:rsidRPr="00150E74">
        <w:rPr>
          <w:rFonts w:cs="Latha"/>
          <w:lang w:val="en-IN" w:bidi="ta-IN"/>
        </w:rPr>
        <w:t xml:space="preserve">Blog) </w:t>
      </w:r>
      <w:r w:rsidRPr="00150E74">
        <w:rPr>
          <w:rFonts w:cs="Latha"/>
          <w:cs/>
          <w:lang w:bidi="ta-IN"/>
        </w:rPr>
        <w:t>ஆழமான வேத ஆராய்ச்சித் தொகுப்பாக (</w:t>
      </w:r>
      <w:r w:rsidRPr="00150E74">
        <w:rPr>
          <w:rFonts w:cs="Latha"/>
          <w:lang w:val="en-IN" w:bidi="ta-IN"/>
        </w:rPr>
        <w:t xml:space="preserve">Comprehensive Bible Study Notes) </w:t>
      </w:r>
      <w:r w:rsidRPr="00150E74">
        <w:rPr>
          <w:rFonts w:cs="Latha"/>
          <w:cs/>
          <w:lang w:bidi="ta-IN"/>
        </w:rPr>
        <w:t>அமையும். இவைகளைத் தொகுத்து ஒரு முழுமையான கட்டுரையாக வடிவமைக்கட்டுமா</w:t>
      </w:r>
      <w:r w:rsidRPr="00150E74">
        <w:rPr>
          <w:rFonts w:cs="Latha"/>
          <w:lang w:val="en-IN" w:bidi="ta-IN"/>
        </w:rPr>
        <w:t>?</w:t>
      </w:r>
    </w:p>
    <w:p w:rsidR="00150E74" w:rsidRPr="00150E74" w:rsidRDefault="00150E74">
      <w:pPr>
        <w:rPr>
          <w:rFonts w:cs="Latha" w:hint="cs"/>
          <w:lang w:bidi="ta-IN"/>
        </w:rPr>
      </w:pPr>
    </w:p>
    <w:sectPr w:rsidR="00150E74" w:rsidRPr="00150E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B3AFD"/>
    <w:multiLevelType w:val="multilevel"/>
    <w:tmpl w:val="5C20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F468A4"/>
    <w:multiLevelType w:val="multilevel"/>
    <w:tmpl w:val="71901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AC5097"/>
    <w:multiLevelType w:val="multilevel"/>
    <w:tmpl w:val="CF1AB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141D13"/>
    <w:multiLevelType w:val="multilevel"/>
    <w:tmpl w:val="264ED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232250"/>
    <w:multiLevelType w:val="multilevel"/>
    <w:tmpl w:val="FF864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EC3655"/>
    <w:multiLevelType w:val="multilevel"/>
    <w:tmpl w:val="4294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2400707">
    <w:abstractNumId w:val="4"/>
  </w:num>
  <w:num w:numId="2" w16cid:durableId="1849952304">
    <w:abstractNumId w:val="3"/>
  </w:num>
  <w:num w:numId="3" w16cid:durableId="15348691">
    <w:abstractNumId w:val="2"/>
  </w:num>
  <w:num w:numId="4" w16cid:durableId="514030784">
    <w:abstractNumId w:val="5"/>
  </w:num>
  <w:num w:numId="5" w16cid:durableId="1719628891">
    <w:abstractNumId w:val="1"/>
  </w:num>
  <w:num w:numId="6" w16cid:durableId="2091385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74"/>
    <w:rsid w:val="00150E74"/>
    <w:rsid w:val="00156D0F"/>
    <w:rsid w:val="003B4353"/>
    <w:rsid w:val="0043282C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6EC3A"/>
  <w15:chartTrackingRefBased/>
  <w15:docId w15:val="{450A3804-879F-49CD-A828-A7A38087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E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E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E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E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E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E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E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E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E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E7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E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E74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E74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E74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E7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E7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E7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E7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E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E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E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E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E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E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E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E7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E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E7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E7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802</Words>
  <Characters>4577</Characters>
  <Application>Microsoft Office Word</Application>
  <DocSecurity>0</DocSecurity>
  <Lines>38</Lines>
  <Paragraphs>10</Paragraphs>
  <ScaleCrop>false</ScaleCrop>
  <Company/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2026-02-22T12:08:00Z</dcterms:created>
  <dcterms:modified xsi:type="dcterms:W3CDTF">2026-02-22T12:09:00Z</dcterms:modified>
</cp:coreProperties>
</file>