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color w:val="9900ff"/>
        </w:rPr>
      </w:pPr>
      <w:bookmarkStart w:colFirst="0" w:colLast="0" w:name="_3nnvzs367aco" w:id="0"/>
      <w:bookmarkEnd w:id="0"/>
      <w:r w:rsidDel="00000000" w:rsidR="00000000" w:rsidRPr="00000000">
        <w:rPr>
          <w:rFonts w:ascii="Latha" w:cs="Latha" w:eastAsia="Latha" w:hAnsi="Latha"/>
          <w:color w:val="9900ff"/>
          <w:rtl w:val="0"/>
        </w:rPr>
        <w:t xml:space="preserve">உங்கள் முழு இருதயத்தோடு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கர்த்தரை தேடுங்கள் ( உபாகமம் 4: 29)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கர்த்தரை நாடுங்கள்  (எரேமியா 29:13)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கர்த்தரிடம் திரும்பி வாருங்கள் ( பின் மாற்றத்தில் இருந்து ) (1 சாமுயேல் 7: 3)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கர்த்தரை நேசியுங்கள் (மத்தேயு 22: 36- 38, உபா 6:5)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கர்த்தரை சேவியுங்கள்  (உபாகமம் 10: 12)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 கர்த்தருடைய சத்தத்திற்கு செவி கொடுங்கள்  (உபாகமம் 30: 2)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 கர்த்தரை கூப்பிடுங்கள் (சங்கீதம் 119: 145)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ஊழியஞ் செய்யுங்கள்  (யோசுவா 22: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கர்த்தருக்கு முன்பாக  உண்மையாக நடந்து  கொள்ளுங்கள். (1 இராஜா 2: 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 ♥ நியாயப் பிரமாணத்திற்க்கு செவி சாயுங்கள்.  (2 இராஜா  23: 25)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 ♥ தேவனின் ஆலயப்பணிகளை செய்யுங்கள்.  (2 நாளாகமம் 31: 21)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 கர்த்தரிடத்தில் நம்பிக்கையாயிருங்கள்              (நீதிமொழிகள் 3: 5)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மகிழ்ந்து களிகூருங்கள்   (செப்பானியா 3:14)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color w:val="351c75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51c75"/>
          <w:rtl w:val="0"/>
        </w:rPr>
        <w:t xml:space="preserve">♥ விசுவாசியுங்கள்   (அப்போஸ்தலர் 8: 37)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