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60aj5xyz2i81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பிள்ளைகள் இந்த உலகத்தில் எப்படி மகிழ வேண்டும்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வேத வசனத்தை வாசித்து - ஏரே 15:16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வேத வசனத்தை தியானித்து - சங் 104:34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வேத வசனத்தை உள்ளத்தில் சேர்த்து வைத்து - சங் 119:111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துதி பலி செலுத்தி - சங் 9:1,2, 147:1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கர்த்தரை தேடி - 1 நாளா 16:10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கர்த்தரை பாடி - நீதி 29:6, சங் 71:23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கர்த்தரை நம்பி - நீதி 10:28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ஆலயத்துக்கு சென்று - சங் 122:1, ஏசா 56:7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ஆண்டவருடைய வருகையை நினைத்து - நீதி 31:25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