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bookmarkStart w:id="0" w:name="_GoBack"/>
      <w:bookmarkEnd w:id="0"/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46:1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 xml:space="preserve">தேவன் நமக்கு 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 xml:space="preserve">அடைக்கலம் 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>பெலன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்</w:t>
      </w:r>
    </w:p>
    <w:p>
      <w:pPr>
        <w:pStyle w:val="style179"/>
        <w:numPr>
          <w:ilvl w:val="0"/>
          <w:numId w:val="1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/>
          <w:sz w:val="32"/>
          <w:szCs w:val="32"/>
          <w:lang w:val="en-US"/>
        </w:rPr>
        <w:t>அநுகூலமான துணை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அடைக்கலம்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என்றால் என்ன? 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இரட்சிப்பு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salvation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உதவி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deliverance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சுகவாழ்வு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welfare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இரட்சணியம்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victory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ஒளிந்துக்கொள்ளும் இடம் </w:t>
      </w:r>
    </w:p>
    <w:p>
      <w:pPr>
        <w:pStyle w:val="style179"/>
        <w:numPr>
          <w:ilvl w:val="0"/>
          <w:numId w:val="3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பாதுகாப்பான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இடம் 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தேவன்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யாருக்கு அடை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க்கலம்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?</w:t>
      </w:r>
    </w:p>
    <w:p>
      <w:pPr>
        <w:pStyle w:val="style179"/>
        <w:numPr>
          <w:ilvl w:val="0"/>
          <w:numId w:val="4"/>
        </w:numPr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தமது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ஜன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த்துக்கு யோவே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3:16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யார்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தேவ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னுடைய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ஜன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?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ஏசாயா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33:15-16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bidi="ta-IN"/>
        </w:rPr>
        <w:t>ஏசாயா 33:15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  <w:t xml:space="preserve">நீதியாய் </w:t>
      </w: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>நடப்பவர்கள்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மாம்சத்தின்படி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ரோமர்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8:1</w:t>
      </w:r>
    </w:p>
    <w:p>
      <w:pPr>
        <w:pStyle w:val="style179"/>
        <w:numPr>
          <w:ilvl w:val="3"/>
          <w:numId w:val="6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வசனத்தின்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படி வாழ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ாமை ரோம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8:6-7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பொறாமை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உள்ளவர்களாய்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ரோமர்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13:13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em w:val="none"/>
          <w:lang w:val="en-US" w:bidi="ta-IN" w:eastAsia="zh-CN"/>
        </w:rPr>
        <w:t xml:space="preserve"> -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யாக் 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3:14-16</w:t>
      </w:r>
    </w:p>
    <w:p>
      <w:pPr>
        <w:pStyle w:val="style179"/>
        <w:numPr>
          <w:ilvl w:val="0"/>
          <w:numId w:val="0"/>
        </w:numPr>
        <w:spacing w:after="200" w:lineRule="auto" w:line="276"/>
        <w:ind w:left="1080" w:firstLine="0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பொறாமைக்கு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எடுத்து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க்காட்டு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: 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ஆ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தி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4:4-8; 16:5-6; 21:9-10;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26:14; ; 30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: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15; ; 31.1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37:4-11,19-20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நியா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11:28-30; 12:1-10; 16:3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சாமு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18:8-9,29; 20:31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எஸ்தர்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5:13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தானி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6:4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மத்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27:18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யோவான்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11:47</w:t>
      </w:r>
    </w:p>
    <w:p>
      <w:pPr>
        <w:pStyle w:val="style179"/>
        <w:numPr>
          <w:ilvl w:val="0"/>
          <w:numId w:val="7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அப்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43:15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17:5.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வீணான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சிந்தையில்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எபேசியர்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4:17</w:t>
      </w:r>
    </w:p>
    <w:p>
      <w:pPr>
        <w:pStyle w:val="style179"/>
        <w:numPr>
          <w:ilvl w:val="0"/>
          <w:numId w:val="8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ரோம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8:6-7</w:t>
      </w:r>
    </w:p>
    <w:p>
      <w:pPr>
        <w:pStyle w:val="style179"/>
        <w:numPr>
          <w:ilvl w:val="0"/>
          <w:numId w:val="8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பிலி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2:5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இருளிலே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யோவான்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8:12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பாவம் 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143:3; 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பிசாசு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1:13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இருள்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கொள்ளை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நோய்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91:6</w:t>
      </w:r>
    </w:p>
    <w:p>
      <w:pPr>
        <w:pStyle w:val="style179"/>
        <w:numPr>
          <w:ilvl w:val="0"/>
          <w:numId w:val="9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வெளிச்சம்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இயேசு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யோவான்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1:5; 8:12,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வசன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ம்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சங்கீதம்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119:105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ஞானமற்றவர்களைப்போல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நடக்காதவர்கள்எபேசியர்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5:15</w:t>
      </w:r>
    </w:p>
    <w:p>
      <w:pPr>
        <w:pStyle w:val="style179"/>
        <w:numPr>
          <w:ilvl w:val="0"/>
          <w:numId w:val="10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ஞானம்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இயேசு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கொலோ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2:3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; 1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1:24,31</w:t>
      </w:r>
    </w:p>
    <w:p>
      <w:pPr>
        <w:pStyle w:val="style179"/>
        <w:numPr>
          <w:ilvl w:val="0"/>
          <w:numId w:val="10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ஞானம்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-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வசனம்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- 1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கொரி 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10:4; 1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பேது 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>2:3</w:t>
      </w:r>
    </w:p>
    <w:p>
      <w:pPr>
        <w:pStyle w:val="style179"/>
        <w:numPr>
          <w:ilvl w:val="0"/>
          <w:numId w:val="5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நிர்வாணமாய்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நடக்காதவர்கள்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</w:t>
      </w:r>
      <w:r>
        <w:rPr>
          <w:rFonts w:ascii="Uni Ila.Sundaram-08" w:cs="Uni Ila.Sundaram-08" w:eastAsia="宋体" w:hAnsi="Uni Ila.Sundaram-08" w:hint="cs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>வெளி-</w:t>
      </w:r>
      <w:r>
        <w:rPr>
          <w:rFonts w:ascii="Uni Ila.Sundaram-08" w:cs="Uni Ila.Sundaram-08" w:eastAsia="宋体" w:hAnsi="Uni Ila.Sundaram-08" w:hint="default"/>
          <w:b w:val="false"/>
          <w:bCs w:val="false"/>
          <w:i w:val="false"/>
          <w:iCs w:val="false"/>
          <w:color w:val="auto"/>
          <w:sz w:val="32"/>
          <w:szCs w:val="32"/>
          <w:highlight w:val="none"/>
          <w:vertAlign w:val="baseline"/>
          <w:cs/>
          <w:em w:val="none"/>
          <w:lang w:val="en-US" w:bidi="ta-IN" w:eastAsia="zh-CN"/>
        </w:rPr>
        <w:t xml:space="preserve"> 16:15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துதியின் உடை - ஏசா 61:3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நீதியின் சால்வை - ஏசா 1:10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இரட்சிப்பின் வஸ்திரங்கள் - ஏசா 61:10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வெண் வஸ்திரம் - வெளி 3:18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கல்யாண வஸ்திரம் - மத் 22:11</w:t>
      </w:r>
    </w:p>
    <w:p>
      <w:pPr>
        <w:pStyle w:val="style179"/>
        <w:numPr>
          <w:ilvl w:val="0"/>
          <w:numId w:val="11"/>
        </w:numPr>
        <w:spacing w:after="200" w:lineRule="auto" w:line="276"/>
        <w:jc w:val="left"/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சுத்தமும் பிரகாசமுமான வஸ்திரம்  வெளி 19:8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  <w:t xml:space="preserve">செம்மையானவைகளைப் </w:t>
      </w: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 xml:space="preserve">பேசுபவர்கள் 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bf0000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bf0000"/>
          <w:sz w:val="32"/>
          <w:szCs w:val="32"/>
          <w:cs/>
          <w:lang w:val="en-US" w:bidi="ta-IN"/>
        </w:rPr>
        <w:t>பேசக்கூடாத பேச்சுகள்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மேட்டிமையான வார்த்தைகள்</w:t>
      </w:r>
      <w:r>
        <w:rPr>
          <w:rFonts w:ascii="Uni Ila.Sundaram-08" w:cs="Uni Ila.Sundaram-08" w:hAnsi="Uni Ila.Sundaram-08" w:hint="default"/>
          <w:color w:val="36363d"/>
          <w:sz w:val="32"/>
          <w:szCs w:val="32"/>
          <w:cs/>
          <w:lang w:val="en-US" w:bidi="ta-IN"/>
        </w:rPr>
        <w:t xml:space="preserve">, 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அகந்தையான பேச்சை பேசக்கூடாது  (1 சாமுவேல் 2:3)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இறுமாப்பான வார்த்தைகளை பேசக்கூடாது (யூதா 16)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கிழவிகளின் கட்டுக்கதைகளை பேசக்கூடாது (1 தீமோத்தேயு 4:7)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வீணான பேச்சுகளை பேசக்கூடாது (மத்தேயு 12:36)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பிரயோஜனமில்லாத வார்த்தைகளை பேசக்கூடாது (யோபு 15:3)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நம்மை நாமே புகழ்ந்து பேசக்கூடாது (நீதிமொழிகள் 27:2)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நாம் செய்த காரியங்களை நாமே புகழ்ந்து பேசக்கூடாது (நீதிமொழிகள்  20:6)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யாரையும் பரியாசம் பண்ணிப் பேசக்கூடாது    (எபேசியர் 5:4)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யாரையும் சபித்தல் கூடாது (யாக்கோபு 3:10)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மற்றவர்கள் மனதை புண்படுத்தும் வார்த்தைகளை பேசக்கூடாது                    (நீதிமொழிகள் 12:18)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கோள் செல்லுதல் கூடாது (லேவியாகமம் 19:16)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நாவினால் புறங்கூறுதல் கூடாது (சங்கீதம் 15:3)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மற்றவர்களை குற்றவாளியாக தீர்த்து பேசக்கூடாது (ரோமர்  2:1)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துர்ச் செய்தியை பேசக்கூடாது (எண்ணாகமம் 13:33)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ஒருவருக்கொருவர் விரோதமாய் பேசாதிருங்கள்   (யாக்கோபு 4:11)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கசப்பான வார்த்தைகளை பேசக்கூடாது   (சங்கீதம் 64:4)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இச்சையான வார்த்தைகளை பேசக்கூடாது (1 தெசலேனிக்கேயர் 2:5)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தந்திரமான வார்த்தைகளை பேசக்கூடாது (2 பேதுரு 2:3)</w:t>
      </w:r>
    </w:p>
    <w:p>
      <w:pPr>
        <w:pStyle w:val="style179"/>
        <w:numPr>
          <w:ilvl w:val="1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இச்சகம் பேச வேண்டாம் (சங்கீதம் 12: 3)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கெட்ட வார்த்தை ஒன்றும் உங்கள்</w:t>
      </w:r>
      <w: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  <w:t xml:space="preserve"> </w:t>
      </w: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வாயிலிருந்து புறப்பட வேண்டாம் (எபேசியர் 4: 29)</w:t>
      </w:r>
    </w:p>
    <w:p>
      <w:pPr>
        <w:pStyle w:val="style179"/>
        <w:numPr>
          <w:ilvl w:val="0"/>
          <w:numId w:val="14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அதிகமான வார்த்தைகளை பேசக்கூடாது (மத்தேயு 5:37)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0000ff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0000ff"/>
          <w:sz w:val="32"/>
          <w:szCs w:val="32"/>
          <w:cs/>
          <w:lang w:val="en-US" w:bidi="ta-IN"/>
        </w:rPr>
        <w:t>அப்படியானால் எதைத்தான் பேசவேண்டும்?</w:t>
      </w:r>
    </w:p>
    <w:p>
      <w:pPr>
        <w:pStyle w:val="style179"/>
        <w:numPr>
          <w:ilvl w:val="0"/>
          <w:numId w:val="15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>கர்த்தர் செய்த அதியசங்களையெல்லாம் தியானித்துப் பேசுங்கள். (1 நாளாகமம் 16:9)</w:t>
      </w:r>
    </w:p>
    <w:p>
      <w:pPr>
        <w:pStyle w:val="style179"/>
        <w:numPr>
          <w:ilvl w:val="0"/>
          <w:numId w:val="15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color w:val="36363d"/>
          <w:sz w:val="32"/>
          <w:szCs w:val="32"/>
          <w:cs/>
          <w:lang w:val="en-US" w:bidi="ta-IN"/>
        </w:rPr>
        <w:t xml:space="preserve"> பக்திவிருத்திக்கு ஏதுவான நல்லவார்த்தைகள் உண்டானால் அதையே கேட்கிறவர்களுக்குப் பிரயோஜனமுண்டாகும்படி பேசுங்கள். (எபேசியர் 4:29)</w:t>
      </w:r>
    </w:p>
    <w:p>
      <w:pPr>
        <w:pStyle w:val="style0"/>
        <w:numPr>
          <w:ilvl w:val="0"/>
          <w:numId w:val="0"/>
        </w:numPr>
        <w:rPr>
          <w:rFonts w:ascii="Uni Ila.Sundaram-08" w:cs="Uni Ila.Sundaram-08" w:hAnsi="Uni Ila.Sundaram-08" w:hint="default"/>
          <w:color w:val="36363d"/>
          <w:sz w:val="32"/>
          <w:szCs w:val="32"/>
          <w:lang w:val="en-US" w:bidi="ta-IN"/>
        </w:rPr>
      </w:pP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வஞ்சகத்தால்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 வரும் ஆதாயத்தை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வெறுப்பவர்கள்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ப</w:t>
      </w: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>ரிதானங்களை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 xml:space="preserve"> வாங்காதவர்கள் 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 w:hint="default"/>
          <w:sz w:val="32"/>
          <w:szCs w:val="32"/>
          <w:lang w:val="en-US" w:bidi="ta-IN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இரத்தஞ்சிந்துவதற்கான யோசனைகளைக் கேளாதபடிக்குத் தன் செவியை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அடைத்துக்</w:t>
      </w:r>
      <w:r>
        <w:rPr>
          <w:rFonts w:ascii="Uni Ila.Sundaram-08" w:cs="Uni Ila.Sundaram-08" w:hAnsi="Uni Ila.Sundaram-08" w:hint="default"/>
          <w:sz w:val="32"/>
          <w:szCs w:val="32"/>
          <w:cs/>
          <w:lang w:val="en-US" w:bidi="ta-IN"/>
        </w:rPr>
        <w:t xml:space="preserve"> கொள்கிற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வர்கள்</w:t>
      </w:r>
    </w:p>
    <w:p>
      <w:pPr>
        <w:pStyle w:val="style179"/>
        <w:numPr>
          <w:ilvl w:val="0"/>
          <w:numId w:val="2"/>
        </w:numPr>
        <w:rPr>
          <w:rFonts w:ascii="Uni Ila.Sundaram-08" w:cs="Uni Ila.Sundaram-08" w:hAnsi="Uni Ila.Sundaram-08"/>
          <w:sz w:val="32"/>
          <w:szCs w:val="32"/>
          <w:lang w:val="en-US"/>
        </w:rPr>
      </w:pPr>
      <w:r>
        <w:rPr>
          <w:rFonts w:ascii="Uni Ila.Sundaram-08" w:cs="Uni Ila.Sundaram-08" w:hAnsi="Uni Ila.Sundaram-08" w:hint="default"/>
          <w:sz w:val="32"/>
          <w:szCs w:val="32"/>
          <w:lang w:val="en-US" w:bidi="ta-IN"/>
        </w:rPr>
        <w:t xml:space="preserve">பொல்லாப்பைக் காணாதபடிக்குத் தன் கண்களை </w:t>
      </w:r>
      <w:r>
        <w:rPr>
          <w:rFonts w:ascii="Uni Ila.Sundaram-08" w:cs="Uni Ila.Sundaram-08" w:hAnsi="Uni Ila.Sundaram-08" w:hint="cs"/>
          <w:sz w:val="32"/>
          <w:szCs w:val="32"/>
          <w:cs/>
          <w:lang w:val="en-US" w:bidi="ta-IN"/>
        </w:rPr>
        <w:t>மூடுபவர்கள்</w:t>
      </w:r>
    </w:p>
    <w:p>
      <w:pPr>
        <w:pStyle w:val="style0"/>
        <w:rPr>
          <w:rFonts w:ascii="Uni Ila.Sundaram-08" w:cs="Uni Ila.Sundaram-08" w:hAnsi="Uni Ila.Sundaram-08"/>
          <w:sz w:val="32"/>
          <w:szCs w:val="3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Latha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Mangal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Uni Ila.Sundaram-08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8BDBF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00000002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00000003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00000004"/>
    <w:multiLevelType w:val="hybridMultilevel"/>
    <w:tmpl w:val="65B1BF66"/>
    <w:lvl w:ilvl="0" w:tplc="02030001">
      <w:start w:val="1"/>
      <w:numFmt w:val="bullet"/>
      <w:lvlText w:val="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5"/>
    <w:multiLevelType w:val="multilevel"/>
    <w:tmpl w:val="1DB122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0000006"/>
    <w:multiLevelType w:val="hybridMultilevel"/>
    <w:tmpl w:val="78FB55B5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AE03401B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FDBFBD69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0000000D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355</Words>
  <Characters>2511</Characters>
  <Application>WPS Office</Application>
  <Paragraphs>81</Paragraphs>
  <CharactersWithSpaces>2833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2024-08-31T19:57:27Z</dcterms:created>
  <dc:creator>Infinix X689</dc:creator>
  <lastModifiedBy>Infinix X689</lastModifiedBy>
  <dcterms:modified xsi:type="dcterms:W3CDTF">2024-09-14T13:43:57Z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84930b84dcff44fdb6aa9628a129ac3f</vt:lpwstr>
  </property>
</Properties>
</file>