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jc w:val="center"/>
        <w:rPr>
          <w:b w:val="1"/>
          <w:bCs w:val="1"/>
        </w:rPr>
      </w:pPr>
      <w:bookmarkStart w:colFirst="0" w:colLast="0" w:name="_n1maz3rtwn6c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மனந்திரும்புதலின் ஆசிர்வாதம்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திரும்ப கட்டப்படுவோம் - யோபு 22:23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இரட்சிக்கபடுவோம் - ஏசா 30:15, 2 கொரி 7:10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பாவங்கள் நிவர்த்தி செய்யப்படும் - அப்போ 3:20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ஜீவனுக்கேதுவாது - அப்போ 11:18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பரலோக ராஜ்யம் சமிபம் - மத் 3:2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பிழைப்பிர்கள் - எசேக் 18:32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மனந்திரும்புகிற பாவியின் நிமித்தம் பரலோகத்தில் மிகுந்த சந்தோஷம் உண்டாகும் - லூக் 15:7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